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0E3B" w14:textId="77777777" w:rsidR="00774B29" w:rsidRDefault="003D5CA5" w:rsidP="0078722C">
      <w:pPr>
        <w:pStyle w:val="Heading1"/>
        <w:numPr>
          <w:ilvl w:val="0"/>
          <w:numId w:val="0"/>
        </w:numPr>
        <w:spacing w:line="240" w:lineRule="auto"/>
      </w:pPr>
      <w:bookmarkStart w:id="0" w:name="_heading=h.gjdgxs" w:colFirst="0" w:colLast="0"/>
      <w:bookmarkStart w:id="1" w:name="_GoBack"/>
      <w:bookmarkEnd w:id="0"/>
      <w:bookmarkEnd w:id="1"/>
      <w:r>
        <w:t>ARTICLE I</w:t>
      </w:r>
    </w:p>
    <w:p w14:paraId="2D80EE03" w14:textId="77777777" w:rsidR="00774B29" w:rsidRDefault="003D5CA5">
      <w:pPr>
        <w:pStyle w:val="Heading2"/>
        <w:spacing w:line="240" w:lineRule="auto"/>
      </w:pPr>
      <w:r>
        <w:t>Association Name</w:t>
      </w:r>
    </w:p>
    <w:p w14:paraId="4637B73D" w14:textId="77777777" w:rsidR="00774B29" w:rsidRDefault="003D5CA5">
      <w:pPr>
        <w:spacing w:line="240" w:lineRule="auto"/>
        <w:rPr>
          <w:sz w:val="22"/>
          <w:szCs w:val="22"/>
        </w:rPr>
      </w:pPr>
      <w:r>
        <w:rPr>
          <w:sz w:val="22"/>
          <w:szCs w:val="22"/>
        </w:rPr>
        <w:t>This Association shall be known as the Eastern Michigan Officials Association (EMOA).</w:t>
      </w:r>
    </w:p>
    <w:p w14:paraId="627D8A4E" w14:textId="77777777" w:rsidR="00774B29" w:rsidRDefault="003D5CA5" w:rsidP="0078722C">
      <w:pPr>
        <w:pStyle w:val="Heading1"/>
        <w:numPr>
          <w:ilvl w:val="0"/>
          <w:numId w:val="0"/>
        </w:numPr>
        <w:spacing w:line="240" w:lineRule="auto"/>
      </w:pPr>
      <w:r>
        <w:t>ARTICLE II</w:t>
      </w:r>
    </w:p>
    <w:p w14:paraId="052FC8CD" w14:textId="77777777" w:rsidR="00774B29" w:rsidRDefault="003D5CA5">
      <w:pPr>
        <w:pStyle w:val="Heading2"/>
        <w:spacing w:line="240" w:lineRule="auto"/>
      </w:pPr>
      <w:r>
        <w:t>Objectives</w:t>
      </w:r>
    </w:p>
    <w:p w14:paraId="15371A9F" w14:textId="77777777" w:rsidR="00774B29" w:rsidRDefault="003D5CA5">
      <w:pPr>
        <w:spacing w:line="240" w:lineRule="auto"/>
        <w:jc w:val="left"/>
        <w:rPr>
          <w:sz w:val="22"/>
          <w:szCs w:val="22"/>
        </w:rPr>
      </w:pPr>
      <w:r>
        <w:rPr>
          <w:sz w:val="22"/>
          <w:szCs w:val="22"/>
        </w:rPr>
        <w:t>The objectives of this Association shall be:</w:t>
      </w:r>
    </w:p>
    <w:p w14:paraId="7E04F770" w14:textId="77777777" w:rsidR="00774B29" w:rsidRPr="0078722C" w:rsidRDefault="003D5CA5" w:rsidP="0078722C">
      <w:pPr>
        <w:pStyle w:val="ListParagraph"/>
        <w:numPr>
          <w:ilvl w:val="0"/>
          <w:numId w:val="11"/>
        </w:numPr>
        <w:spacing w:line="240" w:lineRule="auto"/>
        <w:jc w:val="left"/>
        <w:rPr>
          <w:sz w:val="22"/>
          <w:szCs w:val="22"/>
        </w:rPr>
      </w:pPr>
      <w:r w:rsidRPr="0078722C">
        <w:rPr>
          <w:sz w:val="22"/>
          <w:szCs w:val="22"/>
        </w:rPr>
        <w:t>To work for improvement in rules knowledge and officiating techniques.</w:t>
      </w:r>
    </w:p>
    <w:p w14:paraId="1F956DF0" w14:textId="77777777" w:rsidR="00774B29" w:rsidRDefault="003D5CA5">
      <w:pPr>
        <w:numPr>
          <w:ilvl w:val="0"/>
          <w:numId w:val="6"/>
        </w:numPr>
        <w:spacing w:line="240" w:lineRule="auto"/>
        <w:ind w:left="1080"/>
        <w:jc w:val="left"/>
        <w:rPr>
          <w:sz w:val="22"/>
          <w:szCs w:val="22"/>
        </w:rPr>
      </w:pPr>
      <w:r>
        <w:rPr>
          <w:sz w:val="22"/>
          <w:szCs w:val="22"/>
        </w:rPr>
        <w:t>To promote training and help all registered officials.</w:t>
      </w:r>
    </w:p>
    <w:p w14:paraId="42A7598B" w14:textId="77777777" w:rsidR="00774B29" w:rsidRDefault="003D5CA5">
      <w:pPr>
        <w:numPr>
          <w:ilvl w:val="0"/>
          <w:numId w:val="6"/>
        </w:numPr>
        <w:spacing w:line="240" w:lineRule="auto"/>
        <w:ind w:left="1080"/>
        <w:jc w:val="left"/>
        <w:rPr>
          <w:sz w:val="22"/>
          <w:szCs w:val="22"/>
        </w:rPr>
      </w:pPr>
      <w:r>
        <w:rPr>
          <w:sz w:val="22"/>
          <w:szCs w:val="22"/>
        </w:rPr>
        <w:t>To promote good officiating and sportsmanship in all types of sport contests.</w:t>
      </w:r>
    </w:p>
    <w:p w14:paraId="2922FCAB" w14:textId="77777777" w:rsidR="00774B29" w:rsidRDefault="003D5CA5">
      <w:pPr>
        <w:numPr>
          <w:ilvl w:val="0"/>
          <w:numId w:val="6"/>
        </w:numPr>
        <w:spacing w:line="360" w:lineRule="auto"/>
        <w:ind w:left="1080"/>
        <w:jc w:val="left"/>
        <w:rPr>
          <w:sz w:val="22"/>
          <w:szCs w:val="22"/>
        </w:rPr>
      </w:pPr>
      <w:r>
        <w:rPr>
          <w:sz w:val="22"/>
          <w:szCs w:val="22"/>
        </w:rPr>
        <w:t>To create a spirit of understanding among registered officials, coaches, and schools.</w:t>
      </w:r>
    </w:p>
    <w:p w14:paraId="3E43F76D" w14:textId="77777777" w:rsidR="00774B29" w:rsidRDefault="003D5CA5" w:rsidP="0078722C">
      <w:pPr>
        <w:pStyle w:val="Heading1"/>
        <w:numPr>
          <w:ilvl w:val="0"/>
          <w:numId w:val="0"/>
        </w:numPr>
        <w:spacing w:line="240" w:lineRule="auto"/>
      </w:pPr>
      <w:r>
        <w:t>ARTICLE III</w:t>
      </w:r>
    </w:p>
    <w:p w14:paraId="5077D921" w14:textId="77777777" w:rsidR="00774B29" w:rsidRDefault="003D5CA5">
      <w:pPr>
        <w:pStyle w:val="Heading2"/>
        <w:spacing w:line="240" w:lineRule="auto"/>
      </w:pPr>
      <w:r>
        <w:t>Membership</w:t>
      </w:r>
    </w:p>
    <w:p w14:paraId="20D19A3C" w14:textId="77777777" w:rsidR="00774B29" w:rsidRDefault="003D5CA5">
      <w:pPr>
        <w:spacing w:line="240" w:lineRule="auto"/>
        <w:jc w:val="left"/>
        <w:rPr>
          <w:sz w:val="22"/>
          <w:szCs w:val="22"/>
        </w:rPr>
      </w:pPr>
      <w:r>
        <w:rPr>
          <w:sz w:val="22"/>
          <w:szCs w:val="22"/>
        </w:rPr>
        <w:t>Active membership of this Association shall be available to any person who meets the annual registration and membership requirements below.</w:t>
      </w:r>
    </w:p>
    <w:p w14:paraId="2416C212" w14:textId="77777777" w:rsidR="00774B29" w:rsidRDefault="003D5CA5">
      <w:pPr>
        <w:numPr>
          <w:ilvl w:val="0"/>
          <w:numId w:val="2"/>
        </w:numPr>
        <w:spacing w:line="240" w:lineRule="auto"/>
        <w:jc w:val="left"/>
        <w:rPr>
          <w:sz w:val="22"/>
          <w:szCs w:val="22"/>
        </w:rPr>
      </w:pPr>
      <w:r>
        <w:rPr>
          <w:sz w:val="22"/>
          <w:szCs w:val="22"/>
        </w:rPr>
        <w:t>Registration Requirements</w:t>
      </w:r>
    </w:p>
    <w:p w14:paraId="181FF0F4" w14:textId="08B8DBF0" w:rsidR="00774B29" w:rsidRDefault="003D5CA5">
      <w:pPr>
        <w:numPr>
          <w:ilvl w:val="1"/>
          <w:numId w:val="2"/>
        </w:numPr>
        <w:spacing w:line="240" w:lineRule="auto"/>
        <w:jc w:val="left"/>
        <w:rPr>
          <w:sz w:val="22"/>
          <w:szCs w:val="22"/>
        </w:rPr>
      </w:pPr>
      <w:r>
        <w:rPr>
          <w:sz w:val="22"/>
          <w:szCs w:val="22"/>
        </w:rPr>
        <w:t>Must be registered with the Michigan High School Athletic Association (MHSAA) for the current academic year.</w:t>
      </w:r>
    </w:p>
    <w:p w14:paraId="727A8980" w14:textId="77777777" w:rsidR="00774B29" w:rsidRDefault="003D5CA5">
      <w:pPr>
        <w:numPr>
          <w:ilvl w:val="0"/>
          <w:numId w:val="2"/>
        </w:numPr>
        <w:spacing w:line="240" w:lineRule="auto"/>
        <w:jc w:val="left"/>
        <w:rPr>
          <w:sz w:val="22"/>
          <w:szCs w:val="22"/>
        </w:rPr>
      </w:pPr>
      <w:r>
        <w:rPr>
          <w:sz w:val="22"/>
          <w:szCs w:val="22"/>
        </w:rPr>
        <w:t>Membership Levels</w:t>
      </w:r>
    </w:p>
    <w:p w14:paraId="61F9EF5B" w14:textId="77777777" w:rsidR="00774B29" w:rsidRDefault="003D5CA5">
      <w:pPr>
        <w:numPr>
          <w:ilvl w:val="1"/>
          <w:numId w:val="2"/>
        </w:numPr>
        <w:spacing w:line="240" w:lineRule="auto"/>
        <w:jc w:val="left"/>
        <w:rPr>
          <w:sz w:val="22"/>
          <w:szCs w:val="22"/>
        </w:rPr>
      </w:pPr>
      <w:r>
        <w:rPr>
          <w:sz w:val="22"/>
          <w:szCs w:val="22"/>
        </w:rPr>
        <w:t>Full Membership</w:t>
      </w:r>
    </w:p>
    <w:p w14:paraId="4C6059A3" w14:textId="77777777" w:rsidR="00774B29" w:rsidRDefault="003D5CA5">
      <w:pPr>
        <w:numPr>
          <w:ilvl w:val="2"/>
          <w:numId w:val="2"/>
        </w:numPr>
        <w:spacing w:line="240" w:lineRule="auto"/>
        <w:jc w:val="left"/>
        <w:rPr>
          <w:sz w:val="22"/>
          <w:szCs w:val="22"/>
        </w:rPr>
      </w:pPr>
      <w:r>
        <w:rPr>
          <w:sz w:val="22"/>
          <w:szCs w:val="22"/>
        </w:rPr>
        <w:t>Shall be granted to officials who pay full membership dues.</w:t>
      </w:r>
    </w:p>
    <w:p w14:paraId="275BAB6A" w14:textId="77777777" w:rsidR="00774B29" w:rsidRDefault="003D5CA5">
      <w:pPr>
        <w:numPr>
          <w:ilvl w:val="2"/>
          <w:numId w:val="2"/>
        </w:numPr>
        <w:spacing w:line="240" w:lineRule="auto"/>
        <w:jc w:val="left"/>
        <w:rPr>
          <w:sz w:val="22"/>
          <w:szCs w:val="22"/>
        </w:rPr>
      </w:pPr>
      <w:r>
        <w:rPr>
          <w:sz w:val="22"/>
          <w:szCs w:val="22"/>
        </w:rPr>
        <w:t>Shall be eligible to receive assignments from Association Assignors that they are qualified to work.</w:t>
      </w:r>
    </w:p>
    <w:p w14:paraId="02CBDC40" w14:textId="77777777" w:rsidR="00774B29" w:rsidRDefault="003D5CA5">
      <w:pPr>
        <w:numPr>
          <w:ilvl w:val="2"/>
          <w:numId w:val="2"/>
        </w:numPr>
        <w:spacing w:line="240" w:lineRule="auto"/>
        <w:jc w:val="left"/>
        <w:rPr>
          <w:sz w:val="22"/>
          <w:szCs w:val="22"/>
        </w:rPr>
      </w:pPr>
      <w:r>
        <w:rPr>
          <w:sz w:val="22"/>
          <w:szCs w:val="22"/>
        </w:rPr>
        <w:t>Shall be listed in the Association’s membership list.</w:t>
      </w:r>
    </w:p>
    <w:p w14:paraId="61CD3573" w14:textId="77777777" w:rsidR="00774B29" w:rsidRDefault="003D5CA5">
      <w:pPr>
        <w:numPr>
          <w:ilvl w:val="2"/>
          <w:numId w:val="2"/>
        </w:numPr>
        <w:spacing w:line="240" w:lineRule="auto"/>
        <w:jc w:val="left"/>
        <w:rPr>
          <w:sz w:val="22"/>
          <w:szCs w:val="22"/>
        </w:rPr>
      </w:pPr>
      <w:r>
        <w:rPr>
          <w:sz w:val="22"/>
          <w:szCs w:val="22"/>
        </w:rPr>
        <w:t>Shall have a vote in Association business.</w:t>
      </w:r>
    </w:p>
    <w:p w14:paraId="18887172" w14:textId="77777777" w:rsidR="00774B29" w:rsidRDefault="003D5CA5">
      <w:pPr>
        <w:numPr>
          <w:ilvl w:val="2"/>
          <w:numId w:val="2"/>
        </w:numPr>
        <w:spacing w:line="240" w:lineRule="auto"/>
        <w:jc w:val="left"/>
        <w:rPr>
          <w:sz w:val="22"/>
          <w:szCs w:val="22"/>
        </w:rPr>
      </w:pPr>
      <w:r>
        <w:rPr>
          <w:sz w:val="22"/>
          <w:szCs w:val="22"/>
        </w:rPr>
        <w:t>Shall be eligible for postseason recommendations submitted by the Association.</w:t>
      </w:r>
    </w:p>
    <w:p w14:paraId="4574E5C6" w14:textId="77777777" w:rsidR="00774B29" w:rsidRDefault="003D5CA5">
      <w:pPr>
        <w:numPr>
          <w:ilvl w:val="1"/>
          <w:numId w:val="2"/>
        </w:numPr>
        <w:spacing w:line="240" w:lineRule="auto"/>
        <w:jc w:val="left"/>
        <w:rPr>
          <w:sz w:val="22"/>
          <w:szCs w:val="22"/>
        </w:rPr>
      </w:pPr>
      <w:r>
        <w:rPr>
          <w:sz w:val="22"/>
          <w:szCs w:val="22"/>
        </w:rPr>
        <w:t>Associate Membership</w:t>
      </w:r>
    </w:p>
    <w:p w14:paraId="309FC216" w14:textId="77777777" w:rsidR="00774B29" w:rsidRDefault="003D5CA5">
      <w:pPr>
        <w:numPr>
          <w:ilvl w:val="2"/>
          <w:numId w:val="2"/>
        </w:numPr>
        <w:spacing w:line="240" w:lineRule="auto"/>
        <w:jc w:val="left"/>
        <w:rPr>
          <w:sz w:val="22"/>
          <w:szCs w:val="22"/>
        </w:rPr>
      </w:pPr>
      <w:r>
        <w:rPr>
          <w:sz w:val="22"/>
          <w:szCs w:val="22"/>
        </w:rPr>
        <w:t>A full member of a different Officials Association shall be granted an Associate Membership upon payment of Associate Member dues.</w:t>
      </w:r>
    </w:p>
    <w:p w14:paraId="7BE581B5" w14:textId="77777777" w:rsidR="00774B29" w:rsidRDefault="003D5CA5">
      <w:pPr>
        <w:numPr>
          <w:ilvl w:val="2"/>
          <w:numId w:val="2"/>
        </w:numPr>
        <w:spacing w:line="240" w:lineRule="auto"/>
        <w:jc w:val="left"/>
        <w:rPr>
          <w:sz w:val="22"/>
          <w:szCs w:val="22"/>
        </w:rPr>
      </w:pPr>
      <w:r>
        <w:rPr>
          <w:sz w:val="22"/>
          <w:szCs w:val="22"/>
        </w:rPr>
        <w:t>Shall be eligible to receive assignments from Association Assignors that they are qualified to work.</w:t>
      </w:r>
    </w:p>
    <w:p w14:paraId="2EADF40B" w14:textId="77777777" w:rsidR="00774B29" w:rsidRDefault="003D5CA5">
      <w:pPr>
        <w:numPr>
          <w:ilvl w:val="2"/>
          <w:numId w:val="2"/>
        </w:numPr>
        <w:spacing w:line="240" w:lineRule="auto"/>
        <w:jc w:val="left"/>
        <w:rPr>
          <w:sz w:val="22"/>
          <w:szCs w:val="22"/>
        </w:rPr>
      </w:pPr>
      <w:r>
        <w:rPr>
          <w:sz w:val="22"/>
          <w:szCs w:val="22"/>
        </w:rPr>
        <w:t>Shall be listed in the Association’s membership list.</w:t>
      </w:r>
    </w:p>
    <w:p w14:paraId="62780410" w14:textId="77777777" w:rsidR="00774B29" w:rsidRDefault="003D5CA5">
      <w:pPr>
        <w:numPr>
          <w:ilvl w:val="2"/>
          <w:numId w:val="2"/>
        </w:numPr>
        <w:spacing w:line="240" w:lineRule="auto"/>
        <w:jc w:val="left"/>
        <w:rPr>
          <w:sz w:val="22"/>
          <w:szCs w:val="22"/>
        </w:rPr>
      </w:pPr>
      <w:r>
        <w:rPr>
          <w:sz w:val="22"/>
          <w:szCs w:val="22"/>
        </w:rPr>
        <w:t>Shall not have a vote in Association business.</w:t>
      </w:r>
    </w:p>
    <w:p w14:paraId="3140D140" w14:textId="77777777" w:rsidR="00774B29" w:rsidRDefault="003D5CA5">
      <w:pPr>
        <w:numPr>
          <w:ilvl w:val="2"/>
          <w:numId w:val="2"/>
        </w:numPr>
        <w:spacing w:line="240" w:lineRule="auto"/>
        <w:jc w:val="left"/>
        <w:rPr>
          <w:sz w:val="22"/>
          <w:szCs w:val="22"/>
        </w:rPr>
      </w:pPr>
      <w:r>
        <w:rPr>
          <w:sz w:val="22"/>
          <w:szCs w:val="22"/>
        </w:rPr>
        <w:t>Shall not be eligible for postseason recommendations submitted by the Association.</w:t>
      </w:r>
    </w:p>
    <w:p w14:paraId="3F5F43BB" w14:textId="77777777" w:rsidR="00774B29" w:rsidRDefault="003D5CA5">
      <w:pPr>
        <w:numPr>
          <w:ilvl w:val="1"/>
          <w:numId w:val="2"/>
        </w:numPr>
        <w:spacing w:line="240" w:lineRule="auto"/>
        <w:jc w:val="left"/>
        <w:rPr>
          <w:sz w:val="22"/>
          <w:szCs w:val="22"/>
        </w:rPr>
      </w:pPr>
      <w:r>
        <w:rPr>
          <w:sz w:val="22"/>
          <w:szCs w:val="22"/>
        </w:rPr>
        <w:t>Youth Membership</w:t>
      </w:r>
    </w:p>
    <w:p w14:paraId="6B7E43D5" w14:textId="1C6F791F" w:rsidR="009D0CA8" w:rsidRPr="00951E25" w:rsidRDefault="009D0CA8">
      <w:pPr>
        <w:numPr>
          <w:ilvl w:val="2"/>
          <w:numId w:val="2"/>
        </w:numPr>
        <w:spacing w:line="240" w:lineRule="auto"/>
        <w:jc w:val="left"/>
        <w:rPr>
          <w:sz w:val="22"/>
          <w:szCs w:val="22"/>
        </w:rPr>
      </w:pPr>
      <w:r w:rsidRPr="00951E25">
        <w:rPr>
          <w:sz w:val="22"/>
          <w:szCs w:val="22"/>
        </w:rPr>
        <w:t>Shall be granted to high school students registered in the MHSAA Legacy program.</w:t>
      </w:r>
    </w:p>
    <w:p w14:paraId="1DF2B502" w14:textId="51F2D265" w:rsidR="00774B29" w:rsidRDefault="003D5CA5">
      <w:pPr>
        <w:numPr>
          <w:ilvl w:val="2"/>
          <w:numId w:val="2"/>
        </w:numPr>
        <w:spacing w:line="240" w:lineRule="auto"/>
        <w:jc w:val="left"/>
        <w:rPr>
          <w:sz w:val="22"/>
          <w:szCs w:val="22"/>
        </w:rPr>
      </w:pPr>
      <w:r>
        <w:rPr>
          <w:sz w:val="22"/>
          <w:szCs w:val="22"/>
        </w:rPr>
        <w:t>Shall be granted to members who are full-time college students who can only work 30 calendar days or less in each sport season.</w:t>
      </w:r>
    </w:p>
    <w:p w14:paraId="0870A8B1" w14:textId="77777777" w:rsidR="00296662" w:rsidRDefault="003D5CA5" w:rsidP="00296662">
      <w:pPr>
        <w:numPr>
          <w:ilvl w:val="2"/>
          <w:numId w:val="2"/>
        </w:numPr>
        <w:spacing w:line="240" w:lineRule="auto"/>
        <w:jc w:val="left"/>
        <w:rPr>
          <w:sz w:val="22"/>
          <w:szCs w:val="22"/>
        </w:rPr>
      </w:pPr>
      <w:r w:rsidRPr="00296662">
        <w:rPr>
          <w:sz w:val="22"/>
          <w:szCs w:val="22"/>
        </w:rPr>
        <w:t>Shall be eligible to receive assignments from Association Assign</w:t>
      </w:r>
      <w:r w:rsidR="00E25DEC" w:rsidRPr="00296662">
        <w:rPr>
          <w:sz w:val="22"/>
          <w:szCs w:val="22"/>
        </w:rPr>
        <w:t>e</w:t>
      </w:r>
      <w:r w:rsidRPr="00296662">
        <w:rPr>
          <w:sz w:val="22"/>
          <w:szCs w:val="22"/>
        </w:rPr>
        <w:t>rs that they are qualified to work.</w:t>
      </w:r>
    </w:p>
    <w:p w14:paraId="7005D955" w14:textId="77777777" w:rsidR="00296662" w:rsidRDefault="003D5CA5" w:rsidP="00296662">
      <w:pPr>
        <w:numPr>
          <w:ilvl w:val="2"/>
          <w:numId w:val="2"/>
        </w:numPr>
        <w:spacing w:line="240" w:lineRule="auto"/>
        <w:jc w:val="left"/>
        <w:rPr>
          <w:sz w:val="22"/>
          <w:szCs w:val="22"/>
        </w:rPr>
      </w:pPr>
      <w:r w:rsidRPr="00296662">
        <w:rPr>
          <w:sz w:val="22"/>
          <w:szCs w:val="22"/>
        </w:rPr>
        <w:t>Shall be listed in the Association’s membership list.</w:t>
      </w:r>
    </w:p>
    <w:p w14:paraId="26EB982B" w14:textId="65044632" w:rsidR="00774B29" w:rsidRPr="00296662" w:rsidRDefault="003D5CA5" w:rsidP="00296662">
      <w:pPr>
        <w:numPr>
          <w:ilvl w:val="2"/>
          <w:numId w:val="2"/>
        </w:numPr>
        <w:spacing w:line="240" w:lineRule="auto"/>
        <w:jc w:val="left"/>
        <w:rPr>
          <w:sz w:val="22"/>
          <w:szCs w:val="22"/>
        </w:rPr>
      </w:pPr>
      <w:r w:rsidRPr="00296662">
        <w:rPr>
          <w:sz w:val="22"/>
          <w:szCs w:val="22"/>
        </w:rPr>
        <w:lastRenderedPageBreak/>
        <w:t xml:space="preserve">Shall not have a vote in Association </w:t>
      </w:r>
      <w:r w:rsidR="00E25DEC" w:rsidRPr="00296662">
        <w:rPr>
          <w:sz w:val="22"/>
          <w:szCs w:val="22"/>
        </w:rPr>
        <w:t>business unless</w:t>
      </w:r>
      <w:r w:rsidRPr="00296662">
        <w:rPr>
          <w:sz w:val="22"/>
          <w:szCs w:val="22"/>
        </w:rPr>
        <w:t xml:space="preserve"> the official is 18.</w:t>
      </w:r>
    </w:p>
    <w:p w14:paraId="37397D8B" w14:textId="0D50583A" w:rsidR="00774B29" w:rsidRDefault="003D5CA5">
      <w:pPr>
        <w:numPr>
          <w:ilvl w:val="2"/>
          <w:numId w:val="2"/>
        </w:numPr>
        <w:spacing w:line="240" w:lineRule="auto"/>
        <w:jc w:val="left"/>
        <w:rPr>
          <w:sz w:val="22"/>
          <w:szCs w:val="22"/>
        </w:rPr>
      </w:pPr>
      <w:r>
        <w:rPr>
          <w:sz w:val="22"/>
          <w:szCs w:val="22"/>
        </w:rPr>
        <w:t xml:space="preserve">Shall be eligible for postseason recommendations submitted by the </w:t>
      </w:r>
      <w:r w:rsidR="00E25DEC">
        <w:rPr>
          <w:sz w:val="22"/>
          <w:szCs w:val="22"/>
        </w:rPr>
        <w:t>Association if</w:t>
      </w:r>
      <w:r>
        <w:rPr>
          <w:sz w:val="22"/>
          <w:szCs w:val="22"/>
        </w:rPr>
        <w:t xml:space="preserve"> they are over 18.</w:t>
      </w:r>
    </w:p>
    <w:p w14:paraId="339201C2" w14:textId="2D3BC6CE" w:rsidR="00774B29" w:rsidRDefault="003D5CA5" w:rsidP="0078722C">
      <w:pPr>
        <w:pStyle w:val="Heading1"/>
        <w:numPr>
          <w:ilvl w:val="0"/>
          <w:numId w:val="0"/>
        </w:numPr>
        <w:spacing w:line="240" w:lineRule="auto"/>
      </w:pPr>
      <w:r>
        <w:t>ARTICLE IV</w:t>
      </w:r>
    </w:p>
    <w:p w14:paraId="035A352A" w14:textId="699F4453" w:rsidR="00774B29" w:rsidRDefault="003D5CA5">
      <w:pPr>
        <w:pStyle w:val="Heading2"/>
        <w:spacing w:line="240" w:lineRule="auto"/>
      </w:pPr>
      <w:r>
        <w:t>Officers</w:t>
      </w:r>
    </w:p>
    <w:p w14:paraId="36B63CE3" w14:textId="74B21CD9" w:rsidR="00774B29" w:rsidRDefault="003D5CA5">
      <w:pPr>
        <w:spacing w:after="120" w:line="240" w:lineRule="auto"/>
        <w:jc w:val="left"/>
        <w:rPr>
          <w:sz w:val="22"/>
          <w:szCs w:val="22"/>
        </w:rPr>
      </w:pPr>
      <w:r>
        <w:rPr>
          <w:sz w:val="22"/>
          <w:szCs w:val="22"/>
        </w:rPr>
        <w:t>The officers of this Association shall be a President, Vice-President, Treasurer</w:t>
      </w:r>
      <w:r w:rsidR="00E25DEC">
        <w:rPr>
          <w:sz w:val="22"/>
          <w:szCs w:val="22"/>
        </w:rPr>
        <w:t xml:space="preserve"> and </w:t>
      </w:r>
      <w:r>
        <w:rPr>
          <w:sz w:val="22"/>
          <w:szCs w:val="22"/>
        </w:rPr>
        <w:t>Recruitment &amp; Membership Director.</w:t>
      </w:r>
    </w:p>
    <w:p w14:paraId="32CAABA4" w14:textId="77777777" w:rsidR="00774B29" w:rsidRDefault="003D5CA5" w:rsidP="0078722C">
      <w:pPr>
        <w:pStyle w:val="Heading1"/>
        <w:numPr>
          <w:ilvl w:val="0"/>
          <w:numId w:val="0"/>
        </w:numPr>
        <w:spacing w:line="240" w:lineRule="auto"/>
      </w:pPr>
      <w:r w:rsidRPr="009D0CA8">
        <w:t>ARTICLE V</w:t>
      </w:r>
    </w:p>
    <w:p w14:paraId="24277292" w14:textId="77777777" w:rsidR="00774B29" w:rsidRDefault="003D5CA5">
      <w:pPr>
        <w:pStyle w:val="Heading2"/>
        <w:spacing w:line="240" w:lineRule="auto"/>
      </w:pPr>
      <w:r>
        <w:t>Meetings and Training</w:t>
      </w:r>
    </w:p>
    <w:p w14:paraId="1863032A" w14:textId="1AB6B5F0" w:rsidR="00774B29" w:rsidRDefault="003D5CA5">
      <w:pPr>
        <w:spacing w:after="120" w:line="240" w:lineRule="auto"/>
        <w:jc w:val="left"/>
        <w:rPr>
          <w:sz w:val="22"/>
          <w:szCs w:val="22"/>
        </w:rPr>
      </w:pPr>
      <w:r>
        <w:rPr>
          <w:sz w:val="22"/>
          <w:szCs w:val="22"/>
        </w:rPr>
        <w:t>The EMOA may schedule Association Business Meetings during each school year. The meetings may be held prior to the start of the fall season and, if necessary, prior to the start of spring sports season.</w:t>
      </w:r>
    </w:p>
    <w:p w14:paraId="297D179C" w14:textId="6E6E69DD" w:rsidR="00774B29" w:rsidRDefault="003D5CA5">
      <w:pPr>
        <w:spacing w:line="240" w:lineRule="auto"/>
        <w:rPr>
          <w:sz w:val="22"/>
          <w:szCs w:val="22"/>
        </w:rPr>
      </w:pPr>
      <w:r>
        <w:rPr>
          <w:sz w:val="22"/>
          <w:szCs w:val="22"/>
        </w:rPr>
        <w:t>Meetings and Training for each individual sport will be held in accordance with the requirements of the MHSAA. Meeting dates, times, and locations will be submitted to the Association in accordance with the By-Laws for publication by the EMOA and the MHSAA.</w:t>
      </w:r>
    </w:p>
    <w:p w14:paraId="3EFF7BBC" w14:textId="77777777" w:rsidR="00774B29" w:rsidRDefault="00774B29">
      <w:pPr>
        <w:spacing w:line="240" w:lineRule="auto"/>
        <w:rPr>
          <w:sz w:val="22"/>
          <w:szCs w:val="22"/>
        </w:rPr>
      </w:pPr>
    </w:p>
    <w:p w14:paraId="6A3AC0BF" w14:textId="77777777" w:rsidR="00774B29" w:rsidRDefault="003D5CA5">
      <w:pPr>
        <w:spacing w:line="240" w:lineRule="auto"/>
        <w:rPr>
          <w:sz w:val="22"/>
          <w:szCs w:val="22"/>
        </w:rPr>
      </w:pPr>
      <w:r>
        <w:rPr>
          <w:sz w:val="22"/>
          <w:szCs w:val="22"/>
        </w:rPr>
        <w:t>The EMOA Annual meeting will be held on the Monday before Thanksgiving each year at a time and location determined by a majority of the Elected Officers.</w:t>
      </w:r>
    </w:p>
    <w:p w14:paraId="6B015D57" w14:textId="77777777" w:rsidR="00774B29" w:rsidRDefault="003D5CA5" w:rsidP="0078722C">
      <w:pPr>
        <w:pStyle w:val="Heading1"/>
        <w:numPr>
          <w:ilvl w:val="0"/>
          <w:numId w:val="0"/>
        </w:numPr>
        <w:spacing w:line="240" w:lineRule="auto"/>
        <w:rPr>
          <w:b w:val="0"/>
        </w:rPr>
      </w:pPr>
      <w:r>
        <w:t>ARTICLE VI</w:t>
      </w:r>
    </w:p>
    <w:p w14:paraId="2E66B969" w14:textId="77777777" w:rsidR="00774B29" w:rsidRDefault="003D5CA5">
      <w:pPr>
        <w:pStyle w:val="Heading2"/>
        <w:spacing w:line="240" w:lineRule="auto"/>
      </w:pPr>
      <w:r>
        <w:t>Quorum</w:t>
      </w:r>
    </w:p>
    <w:p w14:paraId="35E3ACB7" w14:textId="77777777" w:rsidR="00774B29" w:rsidRDefault="003D5CA5">
      <w:pPr>
        <w:spacing w:line="240" w:lineRule="auto"/>
        <w:rPr>
          <w:sz w:val="22"/>
          <w:szCs w:val="22"/>
        </w:rPr>
      </w:pPr>
      <w:r>
        <w:rPr>
          <w:sz w:val="22"/>
          <w:szCs w:val="22"/>
        </w:rPr>
        <w:t>A quorum shall consist of one-third (1/3) of the active membership.</w:t>
      </w:r>
    </w:p>
    <w:p w14:paraId="7A65AB77" w14:textId="77777777" w:rsidR="00774B29" w:rsidRDefault="003D5CA5" w:rsidP="0078722C">
      <w:pPr>
        <w:pStyle w:val="Heading1"/>
        <w:numPr>
          <w:ilvl w:val="0"/>
          <w:numId w:val="0"/>
        </w:numPr>
        <w:spacing w:line="240" w:lineRule="auto"/>
      </w:pPr>
      <w:r>
        <w:t>ARTICLE VII</w:t>
      </w:r>
    </w:p>
    <w:p w14:paraId="296FDCE8" w14:textId="77777777" w:rsidR="00774B29" w:rsidRDefault="003D5CA5">
      <w:pPr>
        <w:pStyle w:val="Heading2"/>
        <w:spacing w:line="240" w:lineRule="auto"/>
      </w:pPr>
      <w:r>
        <w:t>Amendments</w:t>
      </w:r>
    </w:p>
    <w:p w14:paraId="6ECA2E2B" w14:textId="2B6F84AC" w:rsidR="003D1628" w:rsidRDefault="003D5CA5" w:rsidP="00951E25">
      <w:pPr>
        <w:spacing w:line="240" w:lineRule="auto"/>
        <w:jc w:val="left"/>
        <w:rPr>
          <w:sz w:val="22"/>
          <w:szCs w:val="22"/>
        </w:rPr>
      </w:pPr>
      <w:r>
        <w:rPr>
          <w:sz w:val="22"/>
          <w:szCs w:val="22"/>
        </w:rPr>
        <w:t>The Constitution and By-laws may be amended, provided the proposed amendment has been submitted in writing to the Membership prior to the next regularly scheduled meeting. A simple majority vote of those members present will carry an amendment to the Constitution or By-laws</w:t>
      </w:r>
      <w:r w:rsidR="003D1628">
        <w:rPr>
          <w:sz w:val="22"/>
          <w:szCs w:val="22"/>
        </w:rPr>
        <w:t>.</w:t>
      </w:r>
    </w:p>
    <w:p w14:paraId="27CC1FC2" w14:textId="77777777" w:rsidR="003D1628" w:rsidRPr="003D1628" w:rsidRDefault="003D1628" w:rsidP="00951E25">
      <w:pPr>
        <w:spacing w:line="240" w:lineRule="auto"/>
        <w:jc w:val="left"/>
        <w:rPr>
          <w:sz w:val="22"/>
          <w:szCs w:val="22"/>
        </w:rPr>
      </w:pPr>
    </w:p>
    <w:p w14:paraId="1780E253" w14:textId="0528DED3" w:rsidR="003D1628" w:rsidRPr="003D1628" w:rsidRDefault="008C33B7" w:rsidP="003D1628">
      <w:pPr>
        <w:pStyle w:val="Heading2"/>
        <w:spacing w:line="240" w:lineRule="auto"/>
        <w:rPr>
          <w:rFonts w:ascii="Times New Roman" w:hAnsi="Times New Roman"/>
          <w:i w:val="0"/>
          <w:iCs/>
          <w:u w:val="single"/>
        </w:rPr>
      </w:pPr>
      <w:r w:rsidRPr="003D1628">
        <w:rPr>
          <w:rFonts w:ascii="Times New Roman" w:hAnsi="Times New Roman"/>
          <w:i w:val="0"/>
          <w:iCs/>
          <w:u w:val="single"/>
        </w:rPr>
        <w:t>ARTICLE VIII</w:t>
      </w:r>
    </w:p>
    <w:p w14:paraId="2A7CC3FE" w14:textId="10080838" w:rsidR="00774B29" w:rsidRDefault="003D5CA5">
      <w:pPr>
        <w:pStyle w:val="Heading2"/>
        <w:spacing w:line="240" w:lineRule="auto"/>
      </w:pPr>
      <w:r>
        <w:t>Duties of Members</w:t>
      </w:r>
    </w:p>
    <w:p w14:paraId="0F77ACA9" w14:textId="77777777" w:rsidR="00774B29" w:rsidRDefault="003D5CA5">
      <w:pPr>
        <w:numPr>
          <w:ilvl w:val="0"/>
          <w:numId w:val="9"/>
        </w:numPr>
        <w:spacing w:after="60" w:line="240" w:lineRule="auto"/>
        <w:jc w:val="left"/>
        <w:rPr>
          <w:sz w:val="22"/>
          <w:szCs w:val="22"/>
        </w:rPr>
      </w:pPr>
      <w:r>
        <w:rPr>
          <w:sz w:val="22"/>
          <w:szCs w:val="22"/>
        </w:rPr>
        <w:t>Members shall pay annual membership dues to the EMOA based on their level of membership.</w:t>
      </w:r>
    </w:p>
    <w:p w14:paraId="7D278A82" w14:textId="77F8992D" w:rsidR="00774B29" w:rsidRPr="008C33B7" w:rsidRDefault="003D5CA5">
      <w:pPr>
        <w:numPr>
          <w:ilvl w:val="1"/>
          <w:numId w:val="9"/>
        </w:numPr>
        <w:spacing w:after="60" w:line="240" w:lineRule="auto"/>
        <w:jc w:val="left"/>
        <w:rPr>
          <w:sz w:val="22"/>
          <w:szCs w:val="22"/>
        </w:rPr>
      </w:pPr>
      <w:r>
        <w:rPr>
          <w:sz w:val="22"/>
          <w:szCs w:val="22"/>
        </w:rPr>
        <w:t>Full Membership – Twenty ($20) dollars per year</w:t>
      </w:r>
      <w:r w:rsidR="0078722C">
        <w:rPr>
          <w:sz w:val="22"/>
          <w:szCs w:val="22"/>
        </w:rPr>
        <w:t xml:space="preserve"> </w:t>
      </w:r>
      <w:r w:rsidR="0078722C" w:rsidRPr="008C33B7">
        <w:rPr>
          <w:sz w:val="22"/>
          <w:szCs w:val="22"/>
        </w:rPr>
        <w:t xml:space="preserve">for one sport and five ($5) </w:t>
      </w:r>
      <w:r w:rsidR="009D0CA8" w:rsidRPr="008C33B7">
        <w:rPr>
          <w:sz w:val="22"/>
          <w:szCs w:val="22"/>
        </w:rPr>
        <w:t xml:space="preserve">dollars </w:t>
      </w:r>
      <w:r w:rsidR="0078722C" w:rsidRPr="008C33B7">
        <w:rPr>
          <w:sz w:val="22"/>
          <w:szCs w:val="22"/>
        </w:rPr>
        <w:t>for each additional sport.</w:t>
      </w:r>
    </w:p>
    <w:p w14:paraId="70F9A97D" w14:textId="19E485E0" w:rsidR="00774B29" w:rsidRDefault="003D5CA5">
      <w:pPr>
        <w:numPr>
          <w:ilvl w:val="1"/>
          <w:numId w:val="9"/>
        </w:numPr>
        <w:spacing w:after="60" w:line="240" w:lineRule="auto"/>
        <w:jc w:val="left"/>
        <w:rPr>
          <w:sz w:val="22"/>
          <w:szCs w:val="22"/>
        </w:rPr>
      </w:pPr>
      <w:r>
        <w:rPr>
          <w:sz w:val="22"/>
          <w:szCs w:val="22"/>
        </w:rPr>
        <w:t>Associate Membership – Ten ($10) dollars per year</w:t>
      </w:r>
      <w:r w:rsidR="0078722C">
        <w:rPr>
          <w:sz w:val="22"/>
          <w:szCs w:val="22"/>
        </w:rPr>
        <w:t>.</w:t>
      </w:r>
    </w:p>
    <w:p w14:paraId="4865F6B6" w14:textId="70417873" w:rsidR="00774B29" w:rsidRDefault="003D5CA5">
      <w:pPr>
        <w:numPr>
          <w:ilvl w:val="1"/>
          <w:numId w:val="9"/>
        </w:numPr>
        <w:spacing w:after="60" w:line="240" w:lineRule="auto"/>
        <w:jc w:val="left"/>
        <w:rPr>
          <w:sz w:val="22"/>
          <w:szCs w:val="22"/>
        </w:rPr>
      </w:pPr>
      <w:r>
        <w:rPr>
          <w:sz w:val="22"/>
          <w:szCs w:val="22"/>
        </w:rPr>
        <w:t>Youth Membership – Not required to pay membership dues</w:t>
      </w:r>
      <w:r w:rsidR="0078722C">
        <w:rPr>
          <w:sz w:val="22"/>
          <w:szCs w:val="22"/>
        </w:rPr>
        <w:t>.</w:t>
      </w:r>
    </w:p>
    <w:p w14:paraId="0AB68F45" w14:textId="5465DF5C" w:rsidR="00774B29" w:rsidRDefault="003D5CA5">
      <w:pPr>
        <w:numPr>
          <w:ilvl w:val="0"/>
          <w:numId w:val="9"/>
        </w:numPr>
        <w:spacing w:after="60" w:line="240" w:lineRule="auto"/>
        <w:jc w:val="left"/>
        <w:rPr>
          <w:sz w:val="22"/>
          <w:szCs w:val="22"/>
        </w:rPr>
      </w:pPr>
      <w:r>
        <w:rPr>
          <w:sz w:val="22"/>
          <w:szCs w:val="22"/>
        </w:rPr>
        <w:t>Members must notify assign</w:t>
      </w:r>
      <w:r w:rsidR="00E25DEC">
        <w:rPr>
          <w:sz w:val="22"/>
          <w:szCs w:val="22"/>
        </w:rPr>
        <w:t>e</w:t>
      </w:r>
      <w:r>
        <w:rPr>
          <w:sz w:val="22"/>
          <w:szCs w:val="22"/>
        </w:rPr>
        <w:t>rs through Arbiter of any scheduled contracts signed for any contest.</w:t>
      </w:r>
    </w:p>
    <w:p w14:paraId="18A2F3CE" w14:textId="77777777" w:rsidR="00774B29" w:rsidRDefault="003D5CA5">
      <w:pPr>
        <w:numPr>
          <w:ilvl w:val="0"/>
          <w:numId w:val="9"/>
        </w:numPr>
        <w:spacing w:after="60" w:line="240" w:lineRule="auto"/>
        <w:jc w:val="left"/>
        <w:rPr>
          <w:sz w:val="22"/>
          <w:szCs w:val="22"/>
        </w:rPr>
      </w:pPr>
      <w:r>
        <w:rPr>
          <w:sz w:val="22"/>
          <w:szCs w:val="22"/>
        </w:rPr>
        <w:t>Member In Good Standing (MIGS)</w:t>
      </w:r>
    </w:p>
    <w:p w14:paraId="3E6FDFFB" w14:textId="77777777" w:rsidR="00774B29" w:rsidRDefault="003D5CA5">
      <w:pPr>
        <w:numPr>
          <w:ilvl w:val="1"/>
          <w:numId w:val="9"/>
        </w:numPr>
        <w:spacing w:after="60" w:line="240" w:lineRule="auto"/>
        <w:jc w:val="left"/>
        <w:rPr>
          <w:sz w:val="22"/>
          <w:szCs w:val="22"/>
        </w:rPr>
      </w:pPr>
      <w:r>
        <w:rPr>
          <w:sz w:val="22"/>
          <w:szCs w:val="22"/>
        </w:rPr>
        <w:t>Shall be granted to Full Members who meet the MIGS standards set forth by the MHSAA and the EMOA.</w:t>
      </w:r>
    </w:p>
    <w:p w14:paraId="64F07839" w14:textId="77777777" w:rsidR="00774B29" w:rsidRDefault="003D5CA5">
      <w:pPr>
        <w:numPr>
          <w:ilvl w:val="2"/>
          <w:numId w:val="9"/>
        </w:numPr>
        <w:spacing w:after="60" w:line="240" w:lineRule="auto"/>
        <w:jc w:val="left"/>
        <w:rPr>
          <w:sz w:val="22"/>
          <w:szCs w:val="22"/>
        </w:rPr>
      </w:pPr>
      <w:r>
        <w:rPr>
          <w:sz w:val="22"/>
          <w:szCs w:val="22"/>
        </w:rPr>
        <w:t>MIGS status is granted by individual sport and individual season.</w:t>
      </w:r>
    </w:p>
    <w:p w14:paraId="78410CF4" w14:textId="77777777" w:rsidR="00774B29" w:rsidRDefault="003D5CA5">
      <w:pPr>
        <w:numPr>
          <w:ilvl w:val="2"/>
          <w:numId w:val="9"/>
        </w:numPr>
        <w:spacing w:after="60" w:line="240" w:lineRule="auto"/>
        <w:jc w:val="left"/>
        <w:rPr>
          <w:sz w:val="22"/>
          <w:szCs w:val="22"/>
        </w:rPr>
      </w:pPr>
      <w:r>
        <w:rPr>
          <w:sz w:val="22"/>
          <w:szCs w:val="22"/>
        </w:rPr>
        <w:lastRenderedPageBreak/>
        <w:t>It is possible to be in good standing in one sport and not in another.</w:t>
      </w:r>
    </w:p>
    <w:p w14:paraId="729ADC35" w14:textId="0242A567" w:rsidR="00774B29" w:rsidRDefault="003D5CA5">
      <w:pPr>
        <w:numPr>
          <w:ilvl w:val="1"/>
          <w:numId w:val="9"/>
        </w:numPr>
        <w:spacing w:after="60" w:line="240" w:lineRule="auto"/>
        <w:jc w:val="left"/>
        <w:rPr>
          <w:sz w:val="22"/>
          <w:szCs w:val="22"/>
        </w:rPr>
      </w:pPr>
      <w:r>
        <w:rPr>
          <w:sz w:val="22"/>
          <w:szCs w:val="22"/>
        </w:rPr>
        <w:t xml:space="preserve">Shall be granted to an Associate Member who meets the MIGS standards with their primary </w:t>
      </w:r>
      <w:r w:rsidR="009D0CA8">
        <w:rPr>
          <w:sz w:val="22"/>
          <w:szCs w:val="22"/>
        </w:rPr>
        <w:t>Association and</w:t>
      </w:r>
      <w:r>
        <w:rPr>
          <w:sz w:val="22"/>
          <w:szCs w:val="22"/>
        </w:rPr>
        <w:t xml:space="preserve"> communicates regularly with the assign</w:t>
      </w:r>
      <w:r w:rsidR="00E25DEC">
        <w:rPr>
          <w:sz w:val="22"/>
          <w:szCs w:val="22"/>
        </w:rPr>
        <w:t>e</w:t>
      </w:r>
      <w:r>
        <w:rPr>
          <w:sz w:val="22"/>
          <w:szCs w:val="22"/>
        </w:rPr>
        <w:t xml:space="preserve">r(s) </w:t>
      </w:r>
      <w:r w:rsidR="00E25DEC">
        <w:rPr>
          <w:sz w:val="22"/>
          <w:szCs w:val="22"/>
        </w:rPr>
        <w:t>with whom they work</w:t>
      </w:r>
      <w:r>
        <w:rPr>
          <w:sz w:val="22"/>
          <w:szCs w:val="22"/>
        </w:rPr>
        <w:t>.</w:t>
      </w:r>
    </w:p>
    <w:p w14:paraId="7E6F06AF" w14:textId="1CE02D89" w:rsidR="00774B29" w:rsidRDefault="003D5CA5">
      <w:pPr>
        <w:numPr>
          <w:ilvl w:val="0"/>
          <w:numId w:val="9"/>
        </w:numPr>
        <w:spacing w:after="60" w:line="240" w:lineRule="auto"/>
        <w:jc w:val="left"/>
        <w:rPr>
          <w:sz w:val="22"/>
          <w:szCs w:val="22"/>
        </w:rPr>
      </w:pPr>
      <w:r>
        <w:rPr>
          <w:sz w:val="22"/>
          <w:szCs w:val="22"/>
        </w:rPr>
        <w:t xml:space="preserve">Members who do not comply will be subject to review by the Executive Board. Further, these members will not be assigned any contracts through the Association for the ensuing year for the sport in which they are delinquent, until all </w:t>
      </w:r>
      <w:r w:rsidR="00E25DEC">
        <w:rPr>
          <w:sz w:val="22"/>
          <w:szCs w:val="22"/>
        </w:rPr>
        <w:t>MIGS</w:t>
      </w:r>
      <w:r>
        <w:rPr>
          <w:sz w:val="22"/>
          <w:szCs w:val="22"/>
        </w:rPr>
        <w:t xml:space="preserve"> have been assigned contracts.</w:t>
      </w:r>
    </w:p>
    <w:p w14:paraId="04605892" w14:textId="60309419" w:rsidR="00774B29" w:rsidRDefault="003D5CA5" w:rsidP="0078722C">
      <w:pPr>
        <w:pStyle w:val="Heading1"/>
        <w:numPr>
          <w:ilvl w:val="0"/>
          <w:numId w:val="0"/>
        </w:numPr>
        <w:spacing w:line="240" w:lineRule="auto"/>
      </w:pPr>
      <w:r>
        <w:t>ARTICLE I</w:t>
      </w:r>
      <w:r w:rsidR="00C77692">
        <w:t>X</w:t>
      </w:r>
    </w:p>
    <w:p w14:paraId="7F328937" w14:textId="622D4FA5" w:rsidR="00774B29" w:rsidRDefault="003D5CA5">
      <w:pPr>
        <w:pStyle w:val="Heading2"/>
        <w:spacing w:line="240" w:lineRule="auto"/>
      </w:pPr>
      <w:r>
        <w:t>Duties of Officers</w:t>
      </w:r>
    </w:p>
    <w:p w14:paraId="50C6FB51" w14:textId="77777777" w:rsidR="00774B29" w:rsidRDefault="003D5CA5">
      <w:pPr>
        <w:numPr>
          <w:ilvl w:val="0"/>
          <w:numId w:val="7"/>
        </w:numPr>
        <w:spacing w:after="60" w:line="240" w:lineRule="auto"/>
        <w:jc w:val="left"/>
        <w:rPr>
          <w:sz w:val="22"/>
          <w:szCs w:val="22"/>
        </w:rPr>
      </w:pPr>
      <w:r>
        <w:rPr>
          <w:sz w:val="22"/>
          <w:szCs w:val="22"/>
        </w:rPr>
        <w:t>The President shall have the following responsibilities:</w:t>
      </w:r>
    </w:p>
    <w:p w14:paraId="3FA51100" w14:textId="11681CE2" w:rsidR="00774B29" w:rsidRPr="00296662" w:rsidRDefault="003D5CA5" w:rsidP="00296662">
      <w:pPr>
        <w:numPr>
          <w:ilvl w:val="0"/>
          <w:numId w:val="8"/>
        </w:numPr>
        <w:spacing w:line="240" w:lineRule="auto"/>
        <w:jc w:val="left"/>
        <w:rPr>
          <w:sz w:val="22"/>
          <w:szCs w:val="22"/>
        </w:rPr>
      </w:pPr>
      <w:r>
        <w:rPr>
          <w:sz w:val="22"/>
          <w:szCs w:val="22"/>
        </w:rPr>
        <w:t>Preside at all meetings.</w:t>
      </w:r>
    </w:p>
    <w:p w14:paraId="3A89F229" w14:textId="77777777" w:rsidR="00774B29" w:rsidRDefault="003D5CA5">
      <w:pPr>
        <w:numPr>
          <w:ilvl w:val="0"/>
          <w:numId w:val="8"/>
        </w:numPr>
        <w:spacing w:line="240" w:lineRule="auto"/>
        <w:jc w:val="left"/>
        <w:rPr>
          <w:sz w:val="22"/>
          <w:szCs w:val="22"/>
        </w:rPr>
      </w:pPr>
      <w:r>
        <w:rPr>
          <w:sz w:val="22"/>
          <w:szCs w:val="22"/>
        </w:rPr>
        <w:t>Schedule all business meetings.</w:t>
      </w:r>
    </w:p>
    <w:p w14:paraId="591BDB78" w14:textId="77777777" w:rsidR="00774B29" w:rsidRDefault="003D5CA5">
      <w:pPr>
        <w:numPr>
          <w:ilvl w:val="0"/>
          <w:numId w:val="8"/>
        </w:numPr>
        <w:spacing w:line="240" w:lineRule="auto"/>
        <w:jc w:val="left"/>
        <w:rPr>
          <w:sz w:val="22"/>
          <w:szCs w:val="22"/>
        </w:rPr>
      </w:pPr>
      <w:r>
        <w:rPr>
          <w:sz w:val="22"/>
          <w:szCs w:val="22"/>
        </w:rPr>
        <w:t>Coordinate with other officers to submit all paperwork necessary to maintain approved status with MHSAA.</w:t>
      </w:r>
    </w:p>
    <w:p w14:paraId="1CBF7CDD" w14:textId="77777777" w:rsidR="00774B29" w:rsidRDefault="003D5CA5">
      <w:pPr>
        <w:numPr>
          <w:ilvl w:val="0"/>
          <w:numId w:val="8"/>
        </w:numPr>
        <w:spacing w:line="240" w:lineRule="auto"/>
        <w:jc w:val="left"/>
        <w:rPr>
          <w:sz w:val="22"/>
          <w:szCs w:val="22"/>
        </w:rPr>
      </w:pPr>
      <w:r>
        <w:rPr>
          <w:sz w:val="22"/>
          <w:szCs w:val="22"/>
        </w:rPr>
        <w:t>Perform all the duties required by the Association.</w:t>
      </w:r>
    </w:p>
    <w:p w14:paraId="7925DDD5" w14:textId="7F555C95" w:rsidR="00774B29" w:rsidRDefault="003D5CA5">
      <w:pPr>
        <w:numPr>
          <w:ilvl w:val="0"/>
          <w:numId w:val="7"/>
        </w:numPr>
        <w:spacing w:after="60" w:line="240" w:lineRule="auto"/>
        <w:jc w:val="left"/>
        <w:rPr>
          <w:sz w:val="22"/>
          <w:szCs w:val="22"/>
        </w:rPr>
      </w:pPr>
      <w:r>
        <w:rPr>
          <w:sz w:val="22"/>
          <w:szCs w:val="22"/>
        </w:rPr>
        <w:t>The Vice-President shall have the following responsibilities:</w:t>
      </w:r>
    </w:p>
    <w:p w14:paraId="3CBC3362" w14:textId="77777777" w:rsidR="00774B29" w:rsidRDefault="003D5CA5">
      <w:pPr>
        <w:numPr>
          <w:ilvl w:val="0"/>
          <w:numId w:val="4"/>
        </w:numPr>
        <w:spacing w:line="240" w:lineRule="auto"/>
        <w:jc w:val="left"/>
        <w:rPr>
          <w:sz w:val="22"/>
          <w:szCs w:val="22"/>
        </w:rPr>
      </w:pPr>
      <w:r>
        <w:rPr>
          <w:sz w:val="22"/>
          <w:szCs w:val="22"/>
        </w:rPr>
        <w:t xml:space="preserve">Perform the duties of the President in the event of his absence.  </w:t>
      </w:r>
    </w:p>
    <w:p w14:paraId="1B0C0BF3" w14:textId="77777777" w:rsidR="00774B29" w:rsidRDefault="003D5CA5">
      <w:pPr>
        <w:numPr>
          <w:ilvl w:val="0"/>
          <w:numId w:val="4"/>
        </w:numPr>
        <w:spacing w:line="240" w:lineRule="auto"/>
        <w:jc w:val="left"/>
        <w:rPr>
          <w:sz w:val="22"/>
          <w:szCs w:val="22"/>
        </w:rPr>
      </w:pPr>
      <w:r>
        <w:rPr>
          <w:sz w:val="22"/>
          <w:szCs w:val="22"/>
        </w:rPr>
        <w:t>Record attendance at all meetings.</w:t>
      </w:r>
    </w:p>
    <w:p w14:paraId="3833187C" w14:textId="77777777" w:rsidR="00774B29" w:rsidRDefault="003D5CA5">
      <w:pPr>
        <w:numPr>
          <w:ilvl w:val="0"/>
          <w:numId w:val="4"/>
        </w:numPr>
        <w:spacing w:line="240" w:lineRule="auto"/>
        <w:jc w:val="left"/>
        <w:rPr>
          <w:sz w:val="22"/>
          <w:szCs w:val="22"/>
        </w:rPr>
      </w:pPr>
      <w:r>
        <w:rPr>
          <w:sz w:val="22"/>
          <w:szCs w:val="22"/>
        </w:rPr>
        <w:t>Record the minutes of all meetings.</w:t>
      </w:r>
    </w:p>
    <w:p w14:paraId="1B3F1129" w14:textId="77777777" w:rsidR="00774B29" w:rsidRDefault="003D5CA5">
      <w:pPr>
        <w:numPr>
          <w:ilvl w:val="0"/>
          <w:numId w:val="4"/>
        </w:numPr>
        <w:spacing w:line="240" w:lineRule="auto"/>
        <w:jc w:val="left"/>
        <w:rPr>
          <w:sz w:val="22"/>
          <w:szCs w:val="22"/>
        </w:rPr>
      </w:pPr>
      <w:r>
        <w:rPr>
          <w:sz w:val="22"/>
          <w:szCs w:val="22"/>
        </w:rPr>
        <w:t>Coordinate all general correspondence for the association.</w:t>
      </w:r>
    </w:p>
    <w:p w14:paraId="5D8209A4" w14:textId="77777777" w:rsidR="00774B29" w:rsidRDefault="003D5CA5">
      <w:pPr>
        <w:numPr>
          <w:ilvl w:val="0"/>
          <w:numId w:val="7"/>
        </w:numPr>
        <w:spacing w:after="60" w:line="240" w:lineRule="auto"/>
        <w:jc w:val="left"/>
        <w:rPr>
          <w:sz w:val="22"/>
          <w:szCs w:val="22"/>
        </w:rPr>
      </w:pPr>
      <w:r>
        <w:rPr>
          <w:sz w:val="22"/>
          <w:szCs w:val="22"/>
        </w:rPr>
        <w:t>The Recruitment &amp; Membership Director shall have the following responsibilities:</w:t>
      </w:r>
    </w:p>
    <w:p w14:paraId="29707B3C" w14:textId="1323D583" w:rsidR="00774B29" w:rsidRPr="00296662" w:rsidRDefault="003D5CA5" w:rsidP="00296662">
      <w:pPr>
        <w:numPr>
          <w:ilvl w:val="1"/>
          <w:numId w:val="7"/>
        </w:numPr>
        <w:spacing w:after="60" w:line="240" w:lineRule="auto"/>
        <w:jc w:val="left"/>
        <w:rPr>
          <w:sz w:val="22"/>
          <w:szCs w:val="22"/>
        </w:rPr>
      </w:pPr>
      <w:r>
        <w:rPr>
          <w:sz w:val="22"/>
          <w:szCs w:val="22"/>
        </w:rPr>
        <w:t>Ensure each sponsored sport meets minimum requirements for approved status with MHSAA.</w:t>
      </w:r>
    </w:p>
    <w:p w14:paraId="5B346A03" w14:textId="77777777" w:rsidR="00774B29" w:rsidRDefault="003D5CA5">
      <w:pPr>
        <w:numPr>
          <w:ilvl w:val="1"/>
          <w:numId w:val="7"/>
        </w:numPr>
        <w:spacing w:after="60" w:line="240" w:lineRule="auto"/>
        <w:jc w:val="left"/>
        <w:rPr>
          <w:sz w:val="22"/>
          <w:szCs w:val="22"/>
        </w:rPr>
      </w:pPr>
      <w:r>
        <w:rPr>
          <w:sz w:val="22"/>
          <w:szCs w:val="22"/>
        </w:rPr>
        <w:t>Submit nominees for trainers and assignors to the President.</w:t>
      </w:r>
    </w:p>
    <w:p w14:paraId="04D3DE4B" w14:textId="77777777" w:rsidR="00774B29" w:rsidRDefault="003D5CA5">
      <w:pPr>
        <w:numPr>
          <w:ilvl w:val="1"/>
          <w:numId w:val="7"/>
        </w:numPr>
        <w:spacing w:after="60" w:line="240" w:lineRule="auto"/>
        <w:jc w:val="left"/>
        <w:rPr>
          <w:sz w:val="22"/>
          <w:szCs w:val="22"/>
        </w:rPr>
      </w:pPr>
      <w:r>
        <w:rPr>
          <w:sz w:val="22"/>
          <w:szCs w:val="22"/>
        </w:rPr>
        <w:t>Develop and implement an association approved membership and recruitment plan.</w:t>
      </w:r>
    </w:p>
    <w:p w14:paraId="4F03979F" w14:textId="6C8D0A01" w:rsidR="00774B29" w:rsidRDefault="003D5CA5">
      <w:pPr>
        <w:numPr>
          <w:ilvl w:val="1"/>
          <w:numId w:val="7"/>
        </w:numPr>
        <w:spacing w:after="60" w:line="240" w:lineRule="auto"/>
        <w:jc w:val="left"/>
        <w:rPr>
          <w:sz w:val="22"/>
          <w:szCs w:val="22"/>
        </w:rPr>
      </w:pPr>
      <w:r>
        <w:rPr>
          <w:sz w:val="22"/>
          <w:szCs w:val="22"/>
        </w:rPr>
        <w:t>Maintain the membership directory</w:t>
      </w:r>
      <w:r w:rsidR="00296662">
        <w:rPr>
          <w:sz w:val="22"/>
          <w:szCs w:val="22"/>
        </w:rPr>
        <w:t>.</w:t>
      </w:r>
    </w:p>
    <w:p w14:paraId="57DC8753" w14:textId="77777777" w:rsidR="00774B29" w:rsidRDefault="003D5CA5">
      <w:pPr>
        <w:numPr>
          <w:ilvl w:val="0"/>
          <w:numId w:val="7"/>
        </w:numPr>
        <w:spacing w:after="60" w:line="240" w:lineRule="auto"/>
        <w:jc w:val="left"/>
        <w:rPr>
          <w:sz w:val="22"/>
          <w:szCs w:val="22"/>
        </w:rPr>
      </w:pPr>
      <w:r>
        <w:rPr>
          <w:sz w:val="22"/>
          <w:szCs w:val="22"/>
        </w:rPr>
        <w:t>The Treasurer shall have the following responsibilities:</w:t>
      </w:r>
    </w:p>
    <w:p w14:paraId="42406FD1" w14:textId="77777777" w:rsidR="00774B29" w:rsidRDefault="003D5CA5">
      <w:pPr>
        <w:numPr>
          <w:ilvl w:val="0"/>
          <w:numId w:val="5"/>
        </w:numPr>
        <w:spacing w:line="240" w:lineRule="auto"/>
        <w:jc w:val="left"/>
        <w:rPr>
          <w:sz w:val="22"/>
          <w:szCs w:val="22"/>
        </w:rPr>
      </w:pPr>
      <w:r>
        <w:rPr>
          <w:sz w:val="22"/>
          <w:szCs w:val="22"/>
        </w:rPr>
        <w:t xml:space="preserve">Maintain all association bank accounts. </w:t>
      </w:r>
    </w:p>
    <w:p w14:paraId="3D0E77A6" w14:textId="77777777" w:rsidR="00774B29" w:rsidRDefault="003D5CA5">
      <w:pPr>
        <w:numPr>
          <w:ilvl w:val="0"/>
          <w:numId w:val="5"/>
        </w:numPr>
        <w:spacing w:line="240" w:lineRule="auto"/>
        <w:jc w:val="left"/>
        <w:rPr>
          <w:sz w:val="22"/>
          <w:szCs w:val="22"/>
        </w:rPr>
      </w:pPr>
      <w:r>
        <w:rPr>
          <w:sz w:val="22"/>
          <w:szCs w:val="22"/>
        </w:rPr>
        <w:t>Present an annual financial report for approval at the Association Annual Meeting.</w:t>
      </w:r>
    </w:p>
    <w:p w14:paraId="6F10E329" w14:textId="77777777" w:rsidR="00774B29" w:rsidRDefault="003D5CA5">
      <w:pPr>
        <w:numPr>
          <w:ilvl w:val="0"/>
          <w:numId w:val="5"/>
        </w:numPr>
        <w:spacing w:line="240" w:lineRule="auto"/>
        <w:jc w:val="left"/>
        <w:rPr>
          <w:sz w:val="22"/>
          <w:szCs w:val="22"/>
        </w:rPr>
      </w:pPr>
      <w:r>
        <w:rPr>
          <w:sz w:val="22"/>
          <w:szCs w:val="22"/>
        </w:rPr>
        <w:t>Deposit membership fees into association bank accounts.</w:t>
      </w:r>
    </w:p>
    <w:p w14:paraId="75E77D26" w14:textId="77777777" w:rsidR="00774B29" w:rsidRDefault="003D5CA5">
      <w:pPr>
        <w:numPr>
          <w:ilvl w:val="0"/>
          <w:numId w:val="5"/>
        </w:numPr>
        <w:spacing w:line="240" w:lineRule="auto"/>
        <w:jc w:val="left"/>
        <w:rPr>
          <w:sz w:val="22"/>
          <w:szCs w:val="22"/>
        </w:rPr>
      </w:pPr>
      <w:r>
        <w:rPr>
          <w:sz w:val="22"/>
          <w:szCs w:val="22"/>
        </w:rPr>
        <w:t>Make disbursements as required.</w:t>
      </w:r>
    </w:p>
    <w:p w14:paraId="4CB91251" w14:textId="77777777" w:rsidR="00774B29" w:rsidRDefault="003D5CA5">
      <w:pPr>
        <w:numPr>
          <w:ilvl w:val="0"/>
          <w:numId w:val="5"/>
        </w:numPr>
        <w:spacing w:line="240" w:lineRule="auto"/>
        <w:jc w:val="left"/>
        <w:rPr>
          <w:sz w:val="22"/>
          <w:szCs w:val="22"/>
        </w:rPr>
      </w:pPr>
      <w:r>
        <w:rPr>
          <w:sz w:val="22"/>
          <w:szCs w:val="22"/>
        </w:rPr>
        <w:t>Maintain a paid members list.</w:t>
      </w:r>
    </w:p>
    <w:p w14:paraId="73007C79" w14:textId="2062860D" w:rsidR="00774B29" w:rsidRDefault="003D5CA5">
      <w:pPr>
        <w:numPr>
          <w:ilvl w:val="0"/>
          <w:numId w:val="7"/>
        </w:numPr>
        <w:spacing w:after="60" w:line="240" w:lineRule="auto"/>
        <w:jc w:val="left"/>
        <w:rPr>
          <w:sz w:val="22"/>
          <w:szCs w:val="22"/>
        </w:rPr>
      </w:pPr>
      <w:r>
        <w:rPr>
          <w:sz w:val="22"/>
          <w:szCs w:val="22"/>
        </w:rPr>
        <w:t>The Executive Board consists of the officers</w:t>
      </w:r>
      <w:r w:rsidR="009C6C1D">
        <w:rPr>
          <w:sz w:val="22"/>
          <w:szCs w:val="22"/>
        </w:rPr>
        <w:t>,</w:t>
      </w:r>
      <w:r w:rsidR="00296662">
        <w:rPr>
          <w:sz w:val="22"/>
          <w:szCs w:val="22"/>
        </w:rPr>
        <w:t xml:space="preserve"> </w:t>
      </w:r>
      <w:r w:rsidR="00E94120" w:rsidRPr="003D1628">
        <w:rPr>
          <w:sz w:val="22"/>
          <w:szCs w:val="22"/>
        </w:rPr>
        <w:t>assign</w:t>
      </w:r>
      <w:r w:rsidR="00E25DEC" w:rsidRPr="003D1628">
        <w:rPr>
          <w:sz w:val="22"/>
          <w:szCs w:val="22"/>
        </w:rPr>
        <w:t>e</w:t>
      </w:r>
      <w:r w:rsidR="00E94120" w:rsidRPr="003D1628">
        <w:rPr>
          <w:sz w:val="22"/>
          <w:szCs w:val="22"/>
        </w:rPr>
        <w:t>rs</w:t>
      </w:r>
      <w:r w:rsidR="009C6C1D" w:rsidRPr="003D1628">
        <w:rPr>
          <w:sz w:val="22"/>
          <w:szCs w:val="22"/>
        </w:rPr>
        <w:t xml:space="preserve"> and trainers</w:t>
      </w:r>
      <w:r w:rsidR="00E94120">
        <w:rPr>
          <w:sz w:val="22"/>
          <w:szCs w:val="22"/>
        </w:rPr>
        <w:t xml:space="preserve"> </w:t>
      </w:r>
      <w:r>
        <w:rPr>
          <w:sz w:val="22"/>
          <w:szCs w:val="22"/>
        </w:rPr>
        <w:t xml:space="preserve">who shall act on all matters of policy and procedure </w:t>
      </w:r>
      <w:r w:rsidR="00EC1AA1">
        <w:rPr>
          <w:sz w:val="22"/>
          <w:szCs w:val="22"/>
        </w:rPr>
        <w:t>in regard to</w:t>
      </w:r>
      <w:r>
        <w:rPr>
          <w:sz w:val="22"/>
          <w:szCs w:val="22"/>
        </w:rPr>
        <w:t xml:space="preserve"> the best interest of the Association.</w:t>
      </w:r>
    </w:p>
    <w:p w14:paraId="74B41FFF" w14:textId="46A910B5" w:rsidR="00774B29" w:rsidRPr="00E94120" w:rsidRDefault="003D5CA5" w:rsidP="00E94120">
      <w:pPr>
        <w:numPr>
          <w:ilvl w:val="0"/>
          <w:numId w:val="7"/>
        </w:numPr>
        <w:spacing w:after="60" w:line="240" w:lineRule="auto"/>
        <w:jc w:val="left"/>
        <w:rPr>
          <w:sz w:val="22"/>
          <w:szCs w:val="22"/>
        </w:rPr>
      </w:pPr>
      <w:r>
        <w:rPr>
          <w:sz w:val="22"/>
          <w:szCs w:val="22"/>
        </w:rPr>
        <w:t xml:space="preserve">The </w:t>
      </w:r>
      <w:r w:rsidR="00E94120" w:rsidRPr="003D1628">
        <w:rPr>
          <w:sz w:val="22"/>
          <w:szCs w:val="22"/>
        </w:rPr>
        <w:t>Assigner</w:t>
      </w:r>
      <w:r w:rsidR="009C6C1D" w:rsidRPr="003D1628">
        <w:rPr>
          <w:sz w:val="22"/>
          <w:szCs w:val="22"/>
        </w:rPr>
        <w:t xml:space="preserve"> and Trainer</w:t>
      </w:r>
      <w:r w:rsidRPr="00E94120">
        <w:rPr>
          <w:sz w:val="22"/>
          <w:szCs w:val="22"/>
        </w:rPr>
        <w:t xml:space="preserve"> for each sport shall be responsible for all activities related to that sport.</w:t>
      </w:r>
    </w:p>
    <w:p w14:paraId="46C5A7BB" w14:textId="2BFE2E3B" w:rsidR="00774B29" w:rsidRDefault="003D5CA5">
      <w:pPr>
        <w:numPr>
          <w:ilvl w:val="1"/>
          <w:numId w:val="7"/>
        </w:numPr>
        <w:spacing w:after="60" w:line="240" w:lineRule="auto"/>
        <w:jc w:val="left"/>
        <w:rPr>
          <w:sz w:val="22"/>
          <w:szCs w:val="22"/>
        </w:rPr>
      </w:pPr>
      <w:r>
        <w:rPr>
          <w:sz w:val="22"/>
          <w:szCs w:val="22"/>
        </w:rPr>
        <w:t>Schedule and coordinate all sport meetings and training clinics</w:t>
      </w:r>
      <w:r w:rsidR="00E94120">
        <w:rPr>
          <w:sz w:val="22"/>
          <w:szCs w:val="22"/>
        </w:rPr>
        <w:t>.</w:t>
      </w:r>
    </w:p>
    <w:p w14:paraId="383E6E61" w14:textId="77777777" w:rsidR="00296662" w:rsidRDefault="003D5CA5" w:rsidP="00296662">
      <w:pPr>
        <w:numPr>
          <w:ilvl w:val="1"/>
          <w:numId w:val="7"/>
        </w:numPr>
        <w:spacing w:after="60" w:line="240" w:lineRule="auto"/>
        <w:jc w:val="left"/>
        <w:rPr>
          <w:sz w:val="22"/>
          <w:szCs w:val="22"/>
        </w:rPr>
      </w:pPr>
      <w:r w:rsidRPr="00296662">
        <w:rPr>
          <w:sz w:val="22"/>
          <w:szCs w:val="22"/>
        </w:rPr>
        <w:t>Maintain attendance sheets for all meetings and clinic</w:t>
      </w:r>
      <w:r w:rsidR="00E94120" w:rsidRPr="00296662">
        <w:rPr>
          <w:sz w:val="22"/>
          <w:szCs w:val="22"/>
        </w:rPr>
        <w:t>.</w:t>
      </w:r>
    </w:p>
    <w:p w14:paraId="1FFD6696" w14:textId="062AEFCE" w:rsidR="00774B29" w:rsidRPr="00296662" w:rsidRDefault="003D5CA5" w:rsidP="00296662">
      <w:pPr>
        <w:numPr>
          <w:ilvl w:val="1"/>
          <w:numId w:val="7"/>
        </w:numPr>
        <w:spacing w:after="60" w:line="240" w:lineRule="auto"/>
        <w:jc w:val="left"/>
        <w:rPr>
          <w:sz w:val="22"/>
          <w:szCs w:val="22"/>
        </w:rPr>
      </w:pPr>
      <w:r w:rsidRPr="00296662">
        <w:rPr>
          <w:sz w:val="22"/>
          <w:szCs w:val="22"/>
        </w:rPr>
        <w:t xml:space="preserve">Update Members </w:t>
      </w:r>
      <w:proofErr w:type="gramStart"/>
      <w:r w:rsidRPr="00296662">
        <w:rPr>
          <w:sz w:val="22"/>
          <w:szCs w:val="22"/>
        </w:rPr>
        <w:t>In</w:t>
      </w:r>
      <w:proofErr w:type="gramEnd"/>
      <w:r w:rsidRPr="00296662">
        <w:rPr>
          <w:sz w:val="22"/>
          <w:szCs w:val="22"/>
        </w:rPr>
        <w:t xml:space="preserve"> Good Standing with the </w:t>
      </w:r>
      <w:r w:rsidR="00E94120" w:rsidRPr="00296662">
        <w:rPr>
          <w:sz w:val="22"/>
          <w:szCs w:val="22"/>
        </w:rPr>
        <w:t xml:space="preserve">President </w:t>
      </w:r>
      <w:r w:rsidRPr="00296662">
        <w:rPr>
          <w:sz w:val="22"/>
          <w:szCs w:val="22"/>
        </w:rPr>
        <w:t>during each season</w:t>
      </w:r>
      <w:r w:rsidR="00E94120" w:rsidRPr="00296662">
        <w:rPr>
          <w:sz w:val="22"/>
          <w:szCs w:val="22"/>
        </w:rPr>
        <w:t>.</w:t>
      </w:r>
    </w:p>
    <w:p w14:paraId="0073B686" w14:textId="3CE06CF9" w:rsidR="00774B29" w:rsidRPr="003D1628" w:rsidRDefault="003D5CA5" w:rsidP="003D1628">
      <w:pPr>
        <w:numPr>
          <w:ilvl w:val="1"/>
          <w:numId w:val="7"/>
        </w:numPr>
        <w:spacing w:after="60" w:line="240" w:lineRule="auto"/>
        <w:jc w:val="left"/>
        <w:rPr>
          <w:sz w:val="22"/>
          <w:szCs w:val="22"/>
        </w:rPr>
      </w:pPr>
      <w:r w:rsidRPr="003D1628">
        <w:rPr>
          <w:sz w:val="22"/>
          <w:szCs w:val="22"/>
        </w:rPr>
        <w:t>Correspond with athletic directors as necessary</w:t>
      </w:r>
      <w:r w:rsidR="00E94120" w:rsidRPr="003D1628">
        <w:rPr>
          <w:sz w:val="22"/>
          <w:szCs w:val="22"/>
        </w:rPr>
        <w:t>.</w:t>
      </w:r>
    </w:p>
    <w:p w14:paraId="722DD66B" w14:textId="7F363B00" w:rsidR="00774B29" w:rsidRDefault="003D5CA5">
      <w:pPr>
        <w:numPr>
          <w:ilvl w:val="1"/>
          <w:numId w:val="7"/>
        </w:numPr>
        <w:spacing w:after="60" w:line="240" w:lineRule="auto"/>
        <w:jc w:val="left"/>
        <w:rPr>
          <w:sz w:val="22"/>
          <w:szCs w:val="22"/>
        </w:rPr>
      </w:pPr>
      <w:r>
        <w:rPr>
          <w:sz w:val="22"/>
          <w:szCs w:val="22"/>
        </w:rPr>
        <w:t xml:space="preserve">Coordinate play-off recommendations with the </w:t>
      </w:r>
      <w:r w:rsidR="00E94120" w:rsidRPr="003D1628">
        <w:rPr>
          <w:sz w:val="22"/>
          <w:szCs w:val="22"/>
        </w:rPr>
        <w:t xml:space="preserve">President </w:t>
      </w:r>
      <w:r w:rsidRPr="003D1628">
        <w:rPr>
          <w:sz w:val="22"/>
          <w:szCs w:val="22"/>
        </w:rPr>
        <w:t>f</w:t>
      </w:r>
      <w:r>
        <w:rPr>
          <w:sz w:val="22"/>
          <w:szCs w:val="22"/>
        </w:rPr>
        <w:t>or submission to MHSAA</w:t>
      </w:r>
      <w:r w:rsidR="00E94120">
        <w:rPr>
          <w:sz w:val="22"/>
          <w:szCs w:val="22"/>
        </w:rPr>
        <w:t>.</w:t>
      </w:r>
    </w:p>
    <w:p w14:paraId="6387B95C" w14:textId="77777777" w:rsidR="00774B29" w:rsidRDefault="003D5CA5">
      <w:pPr>
        <w:numPr>
          <w:ilvl w:val="1"/>
          <w:numId w:val="7"/>
        </w:numPr>
        <w:spacing w:after="60" w:line="240" w:lineRule="auto"/>
        <w:jc w:val="left"/>
        <w:rPr>
          <w:sz w:val="22"/>
          <w:szCs w:val="22"/>
        </w:rPr>
      </w:pPr>
      <w:r>
        <w:rPr>
          <w:sz w:val="22"/>
          <w:szCs w:val="22"/>
        </w:rPr>
        <w:lastRenderedPageBreak/>
        <w:t>Submit the meeting and training schedules for the following year to the President by the set deadline.</w:t>
      </w:r>
    </w:p>
    <w:p w14:paraId="68DEF8C7" w14:textId="3F8F61D9" w:rsidR="00774B29" w:rsidRDefault="003D5CA5">
      <w:pPr>
        <w:spacing w:after="60" w:line="240" w:lineRule="auto"/>
        <w:jc w:val="left"/>
        <w:rPr>
          <w:sz w:val="22"/>
          <w:szCs w:val="22"/>
        </w:rPr>
      </w:pPr>
      <w:r>
        <w:rPr>
          <w:sz w:val="22"/>
          <w:szCs w:val="22"/>
        </w:rPr>
        <w:t>G.</w:t>
      </w:r>
      <w:r>
        <w:rPr>
          <w:sz w:val="22"/>
          <w:szCs w:val="22"/>
        </w:rPr>
        <w:tab/>
        <w:t>The Assign</w:t>
      </w:r>
      <w:r w:rsidR="00EC1AA1">
        <w:rPr>
          <w:sz w:val="22"/>
          <w:szCs w:val="22"/>
        </w:rPr>
        <w:t>e</w:t>
      </w:r>
      <w:r>
        <w:rPr>
          <w:sz w:val="22"/>
          <w:szCs w:val="22"/>
        </w:rPr>
        <w:t>rs and Trainers for each sport must:</w:t>
      </w:r>
    </w:p>
    <w:p w14:paraId="4CFADBE2" w14:textId="10CCBC91" w:rsidR="00774B29" w:rsidRPr="00D072CF" w:rsidRDefault="00D072CF" w:rsidP="00D072CF">
      <w:pPr>
        <w:pStyle w:val="ListParagraph"/>
        <w:numPr>
          <w:ilvl w:val="0"/>
          <w:numId w:val="13"/>
        </w:numPr>
        <w:spacing w:after="60" w:line="240" w:lineRule="auto"/>
        <w:jc w:val="left"/>
        <w:rPr>
          <w:sz w:val="22"/>
          <w:szCs w:val="22"/>
        </w:rPr>
      </w:pPr>
      <w:r w:rsidRPr="00D072CF">
        <w:rPr>
          <w:sz w:val="22"/>
          <w:szCs w:val="22"/>
        </w:rPr>
        <w:t>B</w:t>
      </w:r>
      <w:r w:rsidR="003D5CA5" w:rsidRPr="00D072CF">
        <w:rPr>
          <w:sz w:val="22"/>
          <w:szCs w:val="22"/>
        </w:rPr>
        <w:t xml:space="preserve">e appointed </w:t>
      </w:r>
      <w:r w:rsidR="00E94120">
        <w:rPr>
          <w:sz w:val="22"/>
          <w:szCs w:val="22"/>
        </w:rPr>
        <w:t xml:space="preserve">by </w:t>
      </w:r>
      <w:r w:rsidR="003D5CA5" w:rsidRPr="00D072CF">
        <w:rPr>
          <w:sz w:val="22"/>
          <w:szCs w:val="22"/>
        </w:rPr>
        <w:t>the President and approved by the majority of the association officers.</w:t>
      </w:r>
    </w:p>
    <w:p w14:paraId="4ED25507" w14:textId="5786AA00" w:rsidR="00774B29" w:rsidRPr="00D072CF" w:rsidRDefault="00D072CF" w:rsidP="00D072CF">
      <w:pPr>
        <w:pStyle w:val="ListParagraph"/>
        <w:numPr>
          <w:ilvl w:val="0"/>
          <w:numId w:val="13"/>
        </w:numPr>
        <w:spacing w:after="60" w:line="240" w:lineRule="auto"/>
        <w:jc w:val="left"/>
        <w:rPr>
          <w:sz w:val="22"/>
          <w:szCs w:val="22"/>
        </w:rPr>
      </w:pPr>
      <w:r w:rsidRPr="00D072CF">
        <w:rPr>
          <w:sz w:val="22"/>
          <w:szCs w:val="22"/>
        </w:rPr>
        <w:t>M</w:t>
      </w:r>
      <w:r w:rsidR="003D5CA5" w:rsidRPr="00D072CF">
        <w:rPr>
          <w:sz w:val="22"/>
          <w:szCs w:val="22"/>
        </w:rPr>
        <w:t>eet the approved standards for Assign</w:t>
      </w:r>
      <w:r w:rsidR="00EC1AA1">
        <w:rPr>
          <w:sz w:val="22"/>
          <w:szCs w:val="22"/>
        </w:rPr>
        <w:t>e</w:t>
      </w:r>
      <w:r w:rsidR="003D5CA5" w:rsidRPr="00D072CF">
        <w:rPr>
          <w:sz w:val="22"/>
          <w:szCs w:val="22"/>
        </w:rPr>
        <w:t>rs and Trainers set by the MHSAA.</w:t>
      </w:r>
    </w:p>
    <w:p w14:paraId="7614C4E8" w14:textId="79F1D126" w:rsidR="00774B29" w:rsidRPr="003D1628" w:rsidRDefault="00D072CF" w:rsidP="00D072CF">
      <w:pPr>
        <w:pStyle w:val="ListParagraph"/>
        <w:numPr>
          <w:ilvl w:val="0"/>
          <w:numId w:val="13"/>
        </w:numPr>
        <w:spacing w:after="60" w:line="240" w:lineRule="auto"/>
        <w:jc w:val="left"/>
        <w:rPr>
          <w:sz w:val="22"/>
          <w:szCs w:val="22"/>
        </w:rPr>
      </w:pPr>
      <w:r w:rsidRPr="00D072CF">
        <w:rPr>
          <w:sz w:val="22"/>
          <w:szCs w:val="22"/>
        </w:rPr>
        <w:t>C</w:t>
      </w:r>
      <w:r w:rsidR="003D5CA5" w:rsidRPr="00D072CF">
        <w:rPr>
          <w:sz w:val="22"/>
          <w:szCs w:val="22"/>
        </w:rPr>
        <w:t xml:space="preserve">ollect assigning fees directly from the schools based on fees approved by the association </w:t>
      </w:r>
      <w:r w:rsidR="003D5CA5" w:rsidRPr="003D1628">
        <w:rPr>
          <w:sz w:val="22"/>
          <w:szCs w:val="22"/>
        </w:rPr>
        <w:t>and consistent with MHSAA policies and rules.</w:t>
      </w:r>
    </w:p>
    <w:p w14:paraId="5862CC80" w14:textId="79E0A921" w:rsidR="00774B29" w:rsidRPr="003D1628" w:rsidRDefault="003D5CA5">
      <w:pPr>
        <w:spacing w:after="60" w:line="240" w:lineRule="auto"/>
        <w:jc w:val="left"/>
        <w:rPr>
          <w:sz w:val="22"/>
          <w:szCs w:val="22"/>
        </w:rPr>
      </w:pPr>
      <w:r w:rsidRPr="003D1628">
        <w:rPr>
          <w:sz w:val="22"/>
          <w:szCs w:val="22"/>
        </w:rPr>
        <w:t>H.</w:t>
      </w:r>
      <w:r w:rsidRPr="003D1628">
        <w:rPr>
          <w:sz w:val="22"/>
          <w:szCs w:val="22"/>
        </w:rPr>
        <w:tab/>
        <w:t>Officers</w:t>
      </w:r>
      <w:r w:rsidR="00EC1AA1" w:rsidRPr="003D1628">
        <w:rPr>
          <w:sz w:val="22"/>
          <w:szCs w:val="22"/>
        </w:rPr>
        <w:t xml:space="preserve"> and Trainers</w:t>
      </w:r>
      <w:r w:rsidRPr="003D1628">
        <w:rPr>
          <w:sz w:val="22"/>
          <w:szCs w:val="22"/>
        </w:rPr>
        <w:t xml:space="preserve"> shall receive the following in recognition of their service to the association:</w:t>
      </w:r>
    </w:p>
    <w:p w14:paraId="444E2A6B" w14:textId="77777777" w:rsidR="00774B29" w:rsidRPr="003D1628" w:rsidRDefault="003D5CA5">
      <w:pPr>
        <w:numPr>
          <w:ilvl w:val="0"/>
          <w:numId w:val="3"/>
        </w:numPr>
        <w:spacing w:line="240" w:lineRule="auto"/>
        <w:jc w:val="left"/>
        <w:rPr>
          <w:sz w:val="22"/>
          <w:szCs w:val="22"/>
        </w:rPr>
      </w:pPr>
      <w:r w:rsidRPr="003D1628">
        <w:rPr>
          <w:sz w:val="22"/>
          <w:szCs w:val="22"/>
        </w:rPr>
        <w:t>Reimbursement or direct payment of training fees incurred by attendance at MHSAA required training programs.</w:t>
      </w:r>
    </w:p>
    <w:p w14:paraId="1389D64E" w14:textId="659FA5A1" w:rsidR="00E94120" w:rsidRPr="003D1628" w:rsidRDefault="003D5CA5" w:rsidP="00EC1AA1">
      <w:pPr>
        <w:numPr>
          <w:ilvl w:val="0"/>
          <w:numId w:val="3"/>
        </w:numPr>
        <w:spacing w:after="60" w:line="240" w:lineRule="auto"/>
        <w:jc w:val="left"/>
        <w:rPr>
          <w:sz w:val="22"/>
          <w:szCs w:val="22"/>
        </w:rPr>
      </w:pPr>
      <w:r w:rsidRPr="003D1628">
        <w:rPr>
          <w:sz w:val="22"/>
          <w:szCs w:val="22"/>
        </w:rPr>
        <w:t>Mileage reimbursement at $25.00 or the IRS approved rate</w:t>
      </w:r>
      <w:r w:rsidR="00E94120" w:rsidRPr="003D1628">
        <w:rPr>
          <w:sz w:val="22"/>
          <w:szCs w:val="22"/>
        </w:rPr>
        <w:t>, whichever is higher,</w:t>
      </w:r>
      <w:r w:rsidRPr="003D1628">
        <w:rPr>
          <w:sz w:val="22"/>
          <w:szCs w:val="22"/>
        </w:rPr>
        <w:t xml:space="preserve"> for attendance at MHSAA programs related to their duties as approved by the Officers.</w:t>
      </w:r>
    </w:p>
    <w:p w14:paraId="3AC199AA" w14:textId="164C9924" w:rsidR="00EC1AA1" w:rsidRDefault="00EC1AA1" w:rsidP="00EC1AA1">
      <w:pPr>
        <w:pStyle w:val="Heading1"/>
        <w:numPr>
          <w:ilvl w:val="0"/>
          <w:numId w:val="0"/>
        </w:numPr>
        <w:spacing w:line="240" w:lineRule="auto"/>
        <w:jc w:val="both"/>
        <w:rPr>
          <w:b w:val="0"/>
          <w:bCs/>
          <w:sz w:val="22"/>
          <w:szCs w:val="22"/>
          <w:u w:val="none"/>
        </w:rPr>
      </w:pPr>
      <w:r w:rsidRPr="003D1628">
        <w:rPr>
          <w:b w:val="0"/>
          <w:bCs/>
          <w:u w:val="none"/>
        </w:rPr>
        <w:t>I</w:t>
      </w:r>
      <w:r w:rsidRPr="003D1628">
        <w:rPr>
          <w:b w:val="0"/>
          <w:bCs/>
          <w:sz w:val="22"/>
          <w:szCs w:val="22"/>
          <w:u w:val="none"/>
        </w:rPr>
        <w:t>.</w:t>
      </w:r>
      <w:r w:rsidRPr="003D1628">
        <w:rPr>
          <w:b w:val="0"/>
          <w:bCs/>
          <w:sz w:val="22"/>
          <w:szCs w:val="22"/>
          <w:u w:val="none"/>
        </w:rPr>
        <w:tab/>
        <w:t>Officers shall also have their association dues waived for the school year in which they serve.</w:t>
      </w:r>
    </w:p>
    <w:p w14:paraId="6CB83316" w14:textId="38A205B4" w:rsidR="00774B29" w:rsidRDefault="003D5CA5" w:rsidP="0078722C">
      <w:pPr>
        <w:pStyle w:val="Heading1"/>
        <w:numPr>
          <w:ilvl w:val="0"/>
          <w:numId w:val="0"/>
        </w:numPr>
        <w:spacing w:line="240" w:lineRule="auto"/>
      </w:pPr>
      <w:r>
        <w:t xml:space="preserve">ARTICLE </w:t>
      </w:r>
      <w:r w:rsidR="00C77692">
        <w:t>X</w:t>
      </w:r>
    </w:p>
    <w:p w14:paraId="718CBEE3" w14:textId="77777777" w:rsidR="00774B29" w:rsidRDefault="003D5CA5">
      <w:pPr>
        <w:pStyle w:val="Heading2"/>
        <w:spacing w:line="240" w:lineRule="auto"/>
      </w:pPr>
      <w:r>
        <w:t>Elections</w:t>
      </w:r>
    </w:p>
    <w:p w14:paraId="3F83F9E2" w14:textId="77777777" w:rsidR="00774B29" w:rsidRDefault="003D5CA5">
      <w:pPr>
        <w:numPr>
          <w:ilvl w:val="0"/>
          <w:numId w:val="1"/>
        </w:numPr>
        <w:spacing w:after="60" w:line="240" w:lineRule="auto"/>
        <w:jc w:val="left"/>
        <w:rPr>
          <w:sz w:val="22"/>
          <w:szCs w:val="22"/>
        </w:rPr>
      </w:pPr>
      <w:r>
        <w:rPr>
          <w:sz w:val="22"/>
          <w:szCs w:val="22"/>
        </w:rPr>
        <w:t>Elections shall be conducted at the Association Annual Meeting.</w:t>
      </w:r>
    </w:p>
    <w:p w14:paraId="451630D6" w14:textId="77777777" w:rsidR="00774B29" w:rsidRDefault="003D5CA5">
      <w:pPr>
        <w:numPr>
          <w:ilvl w:val="0"/>
          <w:numId w:val="1"/>
        </w:numPr>
        <w:spacing w:after="60" w:line="240" w:lineRule="auto"/>
        <w:jc w:val="left"/>
        <w:rPr>
          <w:sz w:val="22"/>
          <w:szCs w:val="22"/>
        </w:rPr>
      </w:pPr>
      <w:r>
        <w:rPr>
          <w:sz w:val="22"/>
          <w:szCs w:val="22"/>
        </w:rPr>
        <w:t>A simple majority vote of the MIGS members in attendance at the meeting shall be sufficient to elect officers.</w:t>
      </w:r>
    </w:p>
    <w:p w14:paraId="7F5C647E" w14:textId="77777777" w:rsidR="00774B29" w:rsidRDefault="003D5CA5">
      <w:pPr>
        <w:numPr>
          <w:ilvl w:val="0"/>
          <w:numId w:val="1"/>
        </w:numPr>
        <w:spacing w:after="60" w:line="240" w:lineRule="auto"/>
        <w:jc w:val="left"/>
        <w:rPr>
          <w:sz w:val="22"/>
          <w:szCs w:val="22"/>
        </w:rPr>
      </w:pPr>
      <w:r>
        <w:rPr>
          <w:sz w:val="22"/>
          <w:szCs w:val="22"/>
        </w:rPr>
        <w:t>Nominations will be made by members from the floor at the Annual Meeting.</w:t>
      </w:r>
    </w:p>
    <w:p w14:paraId="1688456A" w14:textId="77777777" w:rsidR="00774B29" w:rsidRDefault="003D5CA5">
      <w:pPr>
        <w:numPr>
          <w:ilvl w:val="0"/>
          <w:numId w:val="1"/>
        </w:numPr>
        <w:spacing w:after="60" w:line="240" w:lineRule="auto"/>
        <w:jc w:val="left"/>
        <w:rPr>
          <w:sz w:val="22"/>
          <w:szCs w:val="22"/>
        </w:rPr>
      </w:pPr>
      <w:r>
        <w:rPr>
          <w:sz w:val="22"/>
          <w:szCs w:val="22"/>
        </w:rPr>
        <w:t>Voting for Officers will be by voice vote unless a paper ballot is requested by a candidate.</w:t>
      </w:r>
    </w:p>
    <w:p w14:paraId="04DBAEEE" w14:textId="79C5C57E" w:rsidR="00774B29" w:rsidRDefault="003D5CA5">
      <w:pPr>
        <w:numPr>
          <w:ilvl w:val="0"/>
          <w:numId w:val="1"/>
        </w:numPr>
        <w:spacing w:after="60" w:line="240" w:lineRule="auto"/>
        <w:jc w:val="left"/>
        <w:rPr>
          <w:sz w:val="22"/>
          <w:szCs w:val="22"/>
        </w:rPr>
      </w:pPr>
      <w:r>
        <w:rPr>
          <w:sz w:val="22"/>
          <w:szCs w:val="22"/>
        </w:rPr>
        <w:t>The officers shall take office at the beginning of the next school year or July 1.</w:t>
      </w:r>
    </w:p>
    <w:p w14:paraId="7AD29582" w14:textId="1E243C76" w:rsidR="00774B29" w:rsidRDefault="003D5CA5" w:rsidP="0078722C">
      <w:pPr>
        <w:pStyle w:val="Heading1"/>
        <w:numPr>
          <w:ilvl w:val="0"/>
          <w:numId w:val="0"/>
        </w:numPr>
        <w:spacing w:line="240" w:lineRule="auto"/>
      </w:pPr>
      <w:r>
        <w:t xml:space="preserve">ARTICLE </w:t>
      </w:r>
      <w:r w:rsidR="00C77692">
        <w:t>XI</w:t>
      </w:r>
    </w:p>
    <w:p w14:paraId="7BBE8D24" w14:textId="77777777" w:rsidR="00774B29" w:rsidRDefault="003D5CA5">
      <w:pPr>
        <w:pStyle w:val="Heading2"/>
        <w:spacing w:line="240" w:lineRule="auto"/>
      </w:pPr>
      <w:r>
        <w:t>Assessments</w:t>
      </w:r>
    </w:p>
    <w:p w14:paraId="58399417" w14:textId="77777777" w:rsidR="00774B29" w:rsidRDefault="003D5CA5">
      <w:pPr>
        <w:spacing w:line="240" w:lineRule="auto"/>
        <w:jc w:val="left"/>
        <w:rPr>
          <w:sz w:val="22"/>
          <w:szCs w:val="22"/>
        </w:rPr>
      </w:pPr>
      <w:r>
        <w:rPr>
          <w:sz w:val="22"/>
          <w:szCs w:val="22"/>
        </w:rPr>
        <w:t>The Executive Board shall be empowered to make any necessary assessments as the needs of the Association may require.</w:t>
      </w:r>
    </w:p>
    <w:p w14:paraId="33F3137E" w14:textId="59981039" w:rsidR="00774B29" w:rsidRDefault="003D5CA5" w:rsidP="0078722C">
      <w:pPr>
        <w:pStyle w:val="Heading1"/>
        <w:numPr>
          <w:ilvl w:val="0"/>
          <w:numId w:val="0"/>
        </w:numPr>
        <w:spacing w:line="240" w:lineRule="auto"/>
      </w:pPr>
      <w:r>
        <w:t xml:space="preserve">ARTICLE </w:t>
      </w:r>
      <w:r w:rsidR="00C77692">
        <w:t>XII</w:t>
      </w:r>
    </w:p>
    <w:p w14:paraId="0F3F9A26" w14:textId="77777777" w:rsidR="00774B29" w:rsidRDefault="003D5CA5">
      <w:pPr>
        <w:pStyle w:val="Heading2"/>
        <w:spacing w:line="240" w:lineRule="auto"/>
      </w:pPr>
      <w:r>
        <w:t>Committees</w:t>
      </w:r>
    </w:p>
    <w:p w14:paraId="16096153" w14:textId="77777777" w:rsidR="00774B29" w:rsidRDefault="003D5CA5">
      <w:pPr>
        <w:spacing w:line="240" w:lineRule="auto"/>
        <w:jc w:val="left"/>
        <w:rPr>
          <w:sz w:val="22"/>
          <w:szCs w:val="22"/>
        </w:rPr>
      </w:pPr>
      <w:r>
        <w:rPr>
          <w:sz w:val="22"/>
          <w:szCs w:val="22"/>
        </w:rPr>
        <w:t xml:space="preserve">Committees appointed by the President shall report their findings </w:t>
      </w:r>
      <w:r w:rsidRPr="00E94120">
        <w:rPr>
          <w:sz w:val="22"/>
          <w:szCs w:val="22"/>
          <w:u w:val="single"/>
        </w:rPr>
        <w:t>in w</w:t>
      </w:r>
      <w:r>
        <w:rPr>
          <w:sz w:val="22"/>
          <w:szCs w:val="22"/>
          <w:u w:val="single"/>
        </w:rPr>
        <w:t>riting</w:t>
      </w:r>
      <w:r>
        <w:rPr>
          <w:sz w:val="22"/>
          <w:szCs w:val="22"/>
        </w:rPr>
        <w:t xml:space="preserve"> at the next regular meeting.</w:t>
      </w:r>
    </w:p>
    <w:p w14:paraId="00E76581" w14:textId="60704DAA" w:rsidR="00774B29" w:rsidRDefault="003D5CA5" w:rsidP="0078722C">
      <w:pPr>
        <w:pStyle w:val="Heading1"/>
        <w:numPr>
          <w:ilvl w:val="0"/>
          <w:numId w:val="0"/>
        </w:numPr>
        <w:spacing w:line="240" w:lineRule="auto"/>
      </w:pPr>
      <w:r>
        <w:t xml:space="preserve">ARTICLE </w:t>
      </w:r>
      <w:r w:rsidR="00C77692">
        <w:t>XIII</w:t>
      </w:r>
    </w:p>
    <w:p w14:paraId="482DA9C1" w14:textId="77777777" w:rsidR="00774B29" w:rsidRDefault="003D5CA5">
      <w:pPr>
        <w:pStyle w:val="Heading2"/>
        <w:spacing w:line="240" w:lineRule="auto"/>
      </w:pPr>
      <w:r>
        <w:t>Approved Association Status</w:t>
      </w:r>
    </w:p>
    <w:p w14:paraId="1AD62B2E" w14:textId="4207F030" w:rsidR="00774B29" w:rsidRDefault="003D5CA5">
      <w:pPr>
        <w:spacing w:line="240" w:lineRule="auto"/>
        <w:jc w:val="left"/>
        <w:rPr>
          <w:sz w:val="22"/>
          <w:szCs w:val="22"/>
        </w:rPr>
      </w:pPr>
      <w:r>
        <w:rPr>
          <w:sz w:val="22"/>
          <w:szCs w:val="22"/>
        </w:rPr>
        <w:t>The EMOA shall maintain approved association status with the MHSAA. The President shall coordinate with all Officers every year to complete the requirements for the association and each sponsored sport.</w:t>
      </w:r>
    </w:p>
    <w:p w14:paraId="22497457" w14:textId="5CEB1816" w:rsidR="00774B29" w:rsidRDefault="003D5CA5" w:rsidP="003D1628">
      <w:pPr>
        <w:pBdr>
          <w:top w:val="single" w:sz="4" w:space="1" w:color="000000"/>
        </w:pBdr>
        <w:spacing w:before="60" w:line="240" w:lineRule="auto"/>
        <w:jc w:val="right"/>
      </w:pPr>
      <w:r>
        <w:rPr>
          <w:i/>
          <w:sz w:val="20"/>
        </w:rPr>
        <w:t>Revised: November 18, 2023</w:t>
      </w:r>
    </w:p>
    <w:sectPr w:rsidR="00774B29">
      <w:headerReference w:type="default" r:id="rId8"/>
      <w:pgSz w:w="12240" w:h="15840"/>
      <w:pgMar w:top="2160" w:right="1440" w:bottom="1440" w:left="144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5CDC3" w14:textId="77777777" w:rsidR="0037558C" w:rsidRDefault="0037558C">
      <w:pPr>
        <w:spacing w:line="240" w:lineRule="auto"/>
      </w:pPr>
      <w:r>
        <w:separator/>
      </w:r>
    </w:p>
  </w:endnote>
  <w:endnote w:type="continuationSeparator" w:id="0">
    <w:p w14:paraId="0378B090" w14:textId="77777777" w:rsidR="0037558C" w:rsidRDefault="00375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118FD" w14:textId="77777777" w:rsidR="0037558C" w:rsidRDefault="0037558C">
      <w:pPr>
        <w:spacing w:line="240" w:lineRule="auto"/>
      </w:pPr>
      <w:r>
        <w:separator/>
      </w:r>
    </w:p>
  </w:footnote>
  <w:footnote w:type="continuationSeparator" w:id="0">
    <w:p w14:paraId="003755F2" w14:textId="77777777" w:rsidR="0037558C" w:rsidRDefault="00375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8DDB" w14:textId="77777777" w:rsidR="00774B29" w:rsidRDefault="003D5CA5">
    <w:pPr>
      <w:pBdr>
        <w:top w:val="nil"/>
        <w:left w:val="nil"/>
        <w:bottom w:val="nil"/>
        <w:right w:val="nil"/>
        <w:between w:val="nil"/>
      </w:pBdr>
      <w:tabs>
        <w:tab w:val="center" w:pos="4320"/>
        <w:tab w:val="right" w:pos="8640"/>
      </w:tabs>
      <w:spacing w:line="240" w:lineRule="auto"/>
      <w:ind w:left="-720" w:right="-720"/>
      <w:rPr>
        <w:color w:val="000000"/>
        <w:szCs w:val="24"/>
      </w:rPr>
    </w:pPr>
    <w:r>
      <w:rPr>
        <w:noProof/>
        <w:color w:val="000000"/>
        <w:szCs w:val="24"/>
      </w:rPr>
      <w:drawing>
        <wp:inline distT="0" distB="0" distL="0" distR="0" wp14:anchorId="1C54A5B7" wp14:editId="766628B5">
          <wp:extent cx="857250" cy="831850"/>
          <wp:effectExtent l="0" t="0" r="0" b="0"/>
          <wp:docPr id="11" name="image2.png" descr="Mich EMOA - bw2"/>
          <wp:cNvGraphicFramePr/>
          <a:graphic xmlns:a="http://schemas.openxmlformats.org/drawingml/2006/main">
            <a:graphicData uri="http://schemas.openxmlformats.org/drawingml/2006/picture">
              <pic:pic xmlns:pic="http://schemas.openxmlformats.org/drawingml/2006/picture">
                <pic:nvPicPr>
                  <pic:cNvPr id="0" name="image2.png" descr="Mich EMOA - bw2"/>
                  <pic:cNvPicPr preferRelativeResize="0"/>
                </pic:nvPicPr>
                <pic:blipFill>
                  <a:blip r:embed="rId1"/>
                  <a:srcRect/>
                  <a:stretch>
                    <a:fillRect/>
                  </a:stretch>
                </pic:blipFill>
                <pic:spPr>
                  <a:xfrm>
                    <a:off x="0" y="0"/>
                    <a:ext cx="857250" cy="831850"/>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48348FAE" wp14:editId="2378DDA8">
              <wp:simplePos x="0" y="0"/>
              <wp:positionH relativeFrom="column">
                <wp:posOffset>609600</wp:posOffset>
              </wp:positionH>
              <wp:positionV relativeFrom="paragraph">
                <wp:posOffset>63500</wp:posOffset>
              </wp:positionV>
              <wp:extent cx="2524125" cy="695325"/>
              <wp:effectExtent l="0" t="0" r="0" b="0"/>
              <wp:wrapNone/>
              <wp:docPr id="10" name="Rectangle 10"/>
              <wp:cNvGraphicFramePr/>
              <a:graphic xmlns:a="http://schemas.openxmlformats.org/drawingml/2006/main">
                <a:graphicData uri="http://schemas.microsoft.com/office/word/2010/wordprocessingShape">
                  <wps:wsp>
                    <wps:cNvSpPr/>
                    <wps:spPr>
                      <a:xfrm>
                        <a:off x="4088700" y="3437100"/>
                        <a:ext cx="2514600" cy="685800"/>
                      </a:xfrm>
                      <a:prstGeom prst="rect">
                        <a:avLst/>
                      </a:prstGeom>
                      <a:noFill/>
                      <a:ln>
                        <a:noFill/>
                      </a:ln>
                    </wps:spPr>
                    <wps:txbx>
                      <w:txbxContent>
                        <w:p w14:paraId="6E6EEDB7" w14:textId="77777777" w:rsidR="00774B29" w:rsidRDefault="003D5CA5">
                          <w:pPr>
                            <w:spacing w:before="10" w:line="240" w:lineRule="auto"/>
                            <w:jc w:val="left"/>
                            <w:textDirection w:val="btLr"/>
                          </w:pPr>
                          <w:r>
                            <w:rPr>
                              <w:rFonts w:ascii="Arial" w:eastAsia="Arial" w:hAnsi="Arial" w:cs="Arial"/>
                              <w:b/>
                              <w:color w:val="000000"/>
                              <w:sz w:val="36"/>
                            </w:rPr>
                            <w:t>E</w:t>
                          </w:r>
                          <w:r>
                            <w:rPr>
                              <w:rFonts w:ascii="Arial" w:eastAsia="Arial" w:hAnsi="Arial" w:cs="Arial"/>
                              <w:color w:val="000000"/>
                              <w:sz w:val="32"/>
                            </w:rPr>
                            <w:t xml:space="preserve">astern </w:t>
                          </w:r>
                          <w:r>
                            <w:rPr>
                              <w:rFonts w:ascii="Arial" w:eastAsia="Arial" w:hAnsi="Arial" w:cs="Arial"/>
                              <w:b/>
                              <w:color w:val="000000"/>
                              <w:sz w:val="36"/>
                            </w:rPr>
                            <w:t>M</w:t>
                          </w:r>
                          <w:r>
                            <w:rPr>
                              <w:rFonts w:ascii="Arial" w:eastAsia="Arial" w:hAnsi="Arial" w:cs="Arial"/>
                              <w:color w:val="000000"/>
                              <w:sz w:val="32"/>
                            </w:rPr>
                            <w:t>ichigan</w:t>
                          </w:r>
                        </w:p>
                        <w:p w14:paraId="30A277BF" w14:textId="77777777" w:rsidR="00774B29" w:rsidRDefault="003D5CA5">
                          <w:pPr>
                            <w:spacing w:before="10" w:line="240" w:lineRule="auto"/>
                            <w:jc w:val="left"/>
                            <w:textDirection w:val="btLr"/>
                          </w:pPr>
                          <w:r>
                            <w:rPr>
                              <w:rFonts w:ascii="Arial" w:eastAsia="Arial" w:hAnsi="Arial" w:cs="Arial"/>
                              <w:color w:val="000000"/>
                              <w:sz w:val="32"/>
                            </w:rPr>
                            <w:tab/>
                          </w:r>
                          <w:r>
                            <w:rPr>
                              <w:rFonts w:ascii="Arial" w:eastAsia="Arial" w:hAnsi="Arial" w:cs="Arial"/>
                              <w:color w:val="000000"/>
                              <w:sz w:val="32"/>
                            </w:rPr>
                            <w:tab/>
                          </w:r>
                          <w:r>
                            <w:rPr>
                              <w:rFonts w:ascii="Arial" w:eastAsia="Arial" w:hAnsi="Arial" w:cs="Arial"/>
                              <w:b/>
                              <w:color w:val="000000"/>
                              <w:sz w:val="36"/>
                            </w:rPr>
                            <w:t>O</w:t>
                          </w:r>
                          <w:r>
                            <w:rPr>
                              <w:rFonts w:ascii="Arial" w:eastAsia="Arial" w:hAnsi="Arial" w:cs="Arial"/>
                              <w:color w:val="000000"/>
                              <w:sz w:val="32"/>
                            </w:rPr>
                            <w:t xml:space="preserve">fficials </w:t>
                          </w:r>
                          <w:r>
                            <w:rPr>
                              <w:rFonts w:ascii="Arial" w:eastAsia="Arial" w:hAnsi="Arial" w:cs="Arial"/>
                              <w:b/>
                              <w:color w:val="000000"/>
                              <w:sz w:val="36"/>
                            </w:rPr>
                            <w:t>A</w:t>
                          </w:r>
                          <w:r>
                            <w:rPr>
                              <w:rFonts w:ascii="Arial" w:eastAsia="Arial" w:hAnsi="Arial" w:cs="Arial"/>
                              <w:color w:val="000000"/>
                              <w:sz w:val="32"/>
                            </w:rPr>
                            <w:t>ssociation</w:t>
                          </w:r>
                        </w:p>
                      </w:txbxContent>
                    </wps:txbx>
                    <wps:bodyPr spcFirstLastPara="1" wrap="square" lIns="12700" tIns="12700" rIns="12700" bIns="12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348FAE" id="Rectangle 10" o:spid="_x0000_s1026" style="position:absolute;left:0;text-align:left;margin-left:48pt;margin-top:5pt;width:198.7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" filled="f" stroked="f">
              <v:textbox inset="1pt,1pt,1pt,1pt">
                <w:txbxContent>
                  <w:p w14:paraId="6E6EEDB7" w14:textId="77777777" w:rsidR="00774B29" w:rsidRDefault="003D5CA5">
                    <w:pPr>
                      <w:spacing w:before="10" w:line="240" w:lineRule="auto"/>
                      <w:jc w:val="left"/>
                      <w:textDirection w:val="btLr"/>
                    </w:pPr>
                    <w:r>
                      <w:rPr>
                        <w:rFonts w:ascii="Arial" w:eastAsia="Arial" w:hAnsi="Arial" w:cs="Arial"/>
                        <w:b/>
                        <w:color w:val="000000"/>
                        <w:sz w:val="36"/>
                      </w:rPr>
                      <w:t>E</w:t>
                    </w:r>
                    <w:r>
                      <w:rPr>
                        <w:rFonts w:ascii="Arial" w:eastAsia="Arial" w:hAnsi="Arial" w:cs="Arial"/>
                        <w:color w:val="000000"/>
                        <w:sz w:val="32"/>
                      </w:rPr>
                      <w:t xml:space="preserve">astern </w:t>
                    </w:r>
                    <w:r>
                      <w:rPr>
                        <w:rFonts w:ascii="Arial" w:eastAsia="Arial" w:hAnsi="Arial" w:cs="Arial"/>
                        <w:b/>
                        <w:color w:val="000000"/>
                        <w:sz w:val="36"/>
                      </w:rPr>
                      <w:t>M</w:t>
                    </w:r>
                    <w:r>
                      <w:rPr>
                        <w:rFonts w:ascii="Arial" w:eastAsia="Arial" w:hAnsi="Arial" w:cs="Arial"/>
                        <w:color w:val="000000"/>
                        <w:sz w:val="32"/>
                      </w:rPr>
                      <w:t>ichigan</w:t>
                    </w:r>
                  </w:p>
                  <w:p w14:paraId="30A277BF" w14:textId="77777777" w:rsidR="00774B29" w:rsidRDefault="003D5CA5">
                    <w:pPr>
                      <w:spacing w:before="10" w:line="240" w:lineRule="auto"/>
                      <w:jc w:val="left"/>
                      <w:textDirection w:val="btLr"/>
                    </w:pPr>
                    <w:r>
                      <w:rPr>
                        <w:rFonts w:ascii="Arial" w:eastAsia="Arial" w:hAnsi="Arial" w:cs="Arial"/>
                        <w:color w:val="000000"/>
                        <w:sz w:val="32"/>
                      </w:rPr>
                      <w:tab/>
                    </w:r>
                    <w:r>
                      <w:rPr>
                        <w:rFonts w:ascii="Arial" w:eastAsia="Arial" w:hAnsi="Arial" w:cs="Arial"/>
                        <w:color w:val="000000"/>
                        <w:sz w:val="32"/>
                      </w:rPr>
                      <w:tab/>
                    </w:r>
                    <w:r>
                      <w:rPr>
                        <w:rFonts w:ascii="Arial" w:eastAsia="Arial" w:hAnsi="Arial" w:cs="Arial"/>
                        <w:b/>
                        <w:color w:val="000000"/>
                        <w:sz w:val="36"/>
                      </w:rPr>
                      <w:t>O</w:t>
                    </w:r>
                    <w:r>
                      <w:rPr>
                        <w:rFonts w:ascii="Arial" w:eastAsia="Arial" w:hAnsi="Arial" w:cs="Arial"/>
                        <w:color w:val="000000"/>
                        <w:sz w:val="32"/>
                      </w:rPr>
                      <w:t xml:space="preserve">fficials </w:t>
                    </w:r>
                    <w:r>
                      <w:rPr>
                        <w:rFonts w:ascii="Arial" w:eastAsia="Arial" w:hAnsi="Arial" w:cs="Arial"/>
                        <w:b/>
                        <w:color w:val="000000"/>
                        <w:sz w:val="36"/>
                      </w:rPr>
                      <w:t>A</w:t>
                    </w:r>
                    <w:r>
                      <w:rPr>
                        <w:rFonts w:ascii="Arial" w:eastAsia="Arial" w:hAnsi="Arial" w:cs="Arial"/>
                        <w:color w:val="000000"/>
                        <w:sz w:val="32"/>
                      </w:rPr>
                      <w:t>ssociation</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EDC2888" wp14:editId="0F0BD395">
              <wp:simplePos x="0" y="0"/>
              <wp:positionH relativeFrom="column">
                <wp:posOffset>3835400</wp:posOffset>
              </wp:positionH>
              <wp:positionV relativeFrom="paragraph">
                <wp:posOffset>0</wp:posOffset>
              </wp:positionV>
              <wp:extent cx="2570480" cy="765810"/>
              <wp:effectExtent l="0" t="0" r="0" b="0"/>
              <wp:wrapNone/>
              <wp:docPr id="8" name="Rectangle 8"/>
              <wp:cNvGraphicFramePr/>
              <a:graphic xmlns:a="http://schemas.openxmlformats.org/drawingml/2006/main">
                <a:graphicData uri="http://schemas.microsoft.com/office/word/2010/wordprocessingShape">
                  <wps:wsp>
                    <wps:cNvSpPr/>
                    <wps:spPr>
                      <a:xfrm>
                        <a:off x="4065523" y="3401858"/>
                        <a:ext cx="2560955" cy="756285"/>
                      </a:xfrm>
                      <a:prstGeom prst="rect">
                        <a:avLst/>
                      </a:prstGeom>
                      <a:noFill/>
                      <a:ln>
                        <a:noFill/>
                      </a:ln>
                    </wps:spPr>
                    <wps:txbx>
                      <w:txbxContent>
                        <w:p w14:paraId="0B8CA67D" w14:textId="77777777" w:rsidR="00774B29" w:rsidRDefault="003D5CA5">
                          <w:pPr>
                            <w:spacing w:before="360" w:after="60"/>
                            <w:jc w:val="center"/>
                            <w:textDirection w:val="btLr"/>
                          </w:pPr>
                          <w:r>
                            <w:rPr>
                              <w:b/>
                              <w:i/>
                              <w:color w:val="000000"/>
                              <w:sz w:val="32"/>
                            </w:rPr>
                            <w:t>Association By-Laws</w:t>
                          </w:r>
                        </w:p>
                      </w:txbxContent>
                    </wps:txbx>
                    <wps:bodyPr spcFirstLastPara="1" wrap="square" lIns="12700" tIns="12700" rIns="12700" bIns="12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EDC2888" id="Rectangle 8" o:spid="_x0000_s1027" style="position:absolute;left:0;text-align:left;margin-left:302pt;margin-top:0;width:202.4pt;height:6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" filled="f" stroked="f">
              <v:textbox inset="1pt,1pt,1pt,1pt">
                <w:txbxContent>
                  <w:p w14:paraId="0B8CA67D" w14:textId="77777777" w:rsidR="00774B29" w:rsidRDefault="003D5CA5">
                    <w:pPr>
                      <w:spacing w:before="360" w:after="60"/>
                      <w:jc w:val="center"/>
                      <w:textDirection w:val="btLr"/>
                    </w:pPr>
                    <w:r>
                      <w:rPr>
                        <w:b/>
                        <w:i/>
                        <w:color w:val="000000"/>
                        <w:sz w:val="32"/>
                      </w:rPr>
                      <w:t>Association By-Laws</w:t>
                    </w:r>
                  </w:p>
                </w:txbxContent>
              </v:textbox>
            </v:rect>
          </w:pict>
        </mc:Fallback>
      </mc:AlternateContent>
    </w:r>
  </w:p>
  <w:p w14:paraId="044CE168" w14:textId="77777777" w:rsidR="00774B29" w:rsidRDefault="003D5CA5">
    <w:pPr>
      <w:pBdr>
        <w:top w:val="single" w:sz="6" w:space="1" w:color="000000"/>
        <w:left w:val="nil"/>
        <w:bottom w:val="single" w:sz="6" w:space="1" w:color="000000"/>
        <w:right w:val="nil"/>
        <w:between w:val="nil"/>
      </w:pBdr>
      <w:tabs>
        <w:tab w:val="center" w:pos="4320"/>
        <w:tab w:val="right" w:pos="8640"/>
      </w:tabs>
      <w:spacing w:before="180" w:after="240" w:line="240" w:lineRule="auto"/>
      <w:ind w:left="-720" w:right="-720"/>
      <w:jc w:val="center"/>
      <w:rPr>
        <w:b/>
        <w:i/>
        <w:color w:val="000000"/>
        <w:szCs w:val="24"/>
      </w:rPr>
    </w:pPr>
    <w:r>
      <w:rPr>
        <w:b/>
        <w:i/>
        <w:color w:val="000000"/>
        <w:szCs w:val="24"/>
      </w:rPr>
      <w:t>Excellence In Officiating Since 1951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47B"/>
    <w:multiLevelType w:val="hybridMultilevel"/>
    <w:tmpl w:val="C098F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E0B98"/>
    <w:multiLevelType w:val="multilevel"/>
    <w:tmpl w:val="CD4C5AD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F64916"/>
    <w:multiLevelType w:val="multilevel"/>
    <w:tmpl w:val="07689A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04A5E29"/>
    <w:multiLevelType w:val="hybridMultilevel"/>
    <w:tmpl w:val="2D28D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E4627"/>
    <w:multiLevelType w:val="hybridMultilevel"/>
    <w:tmpl w:val="3C8C3C42"/>
    <w:lvl w:ilvl="0" w:tplc="5B147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60CD6"/>
    <w:multiLevelType w:val="multilevel"/>
    <w:tmpl w:val="49CC97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701ACD"/>
    <w:multiLevelType w:val="multilevel"/>
    <w:tmpl w:val="CB0C10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374393E"/>
    <w:multiLevelType w:val="hybridMultilevel"/>
    <w:tmpl w:val="F58ED756"/>
    <w:lvl w:ilvl="0" w:tplc="CCB26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6477E"/>
    <w:multiLevelType w:val="multilevel"/>
    <w:tmpl w:val="FCE20D72"/>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numFmt w:val="decimal"/>
      <w:lvlText w:val=""/>
      <w:lvlJc w:val="left"/>
      <w:pPr>
        <w:ind w:left="0" w:firstLine="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FC1924"/>
    <w:multiLevelType w:val="hybridMultilevel"/>
    <w:tmpl w:val="DCAA18A6"/>
    <w:lvl w:ilvl="0" w:tplc="EEBE8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209FB"/>
    <w:multiLevelType w:val="multilevel"/>
    <w:tmpl w:val="15CA29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57522B36"/>
    <w:multiLevelType w:val="hybridMultilevel"/>
    <w:tmpl w:val="DB5CD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C350F5"/>
    <w:multiLevelType w:val="multilevel"/>
    <w:tmpl w:val="0D642B58"/>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832657"/>
    <w:multiLevelType w:val="hybridMultilevel"/>
    <w:tmpl w:val="2D9AF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CB7E2A"/>
    <w:multiLevelType w:val="multilevel"/>
    <w:tmpl w:val="E4D0A1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7705534D"/>
    <w:multiLevelType w:val="hybridMultilevel"/>
    <w:tmpl w:val="939E9E52"/>
    <w:lvl w:ilvl="0" w:tplc="DC5E8E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0052B"/>
    <w:multiLevelType w:val="multilevel"/>
    <w:tmpl w:val="D2E2C002"/>
    <w:lvl w:ilvl="0">
      <w:start w:val="1"/>
      <w:numFmt w:val="decimal"/>
      <w:pStyle w:val="Heading1"/>
      <w:lvlText w:val="%1."/>
      <w:lvlJc w:val="left"/>
      <w:pPr>
        <w:ind w:left="360" w:hanging="360"/>
      </w:pPr>
    </w:lvl>
    <w:lvl w:ilvl="1">
      <w:start w:val="1"/>
      <w:numFmt w:val="bullet"/>
      <w:pStyle w:val="Heading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1"/>
  </w:num>
  <w:num w:numId="3">
    <w:abstractNumId w:val="6"/>
  </w:num>
  <w:num w:numId="4">
    <w:abstractNumId w:val="10"/>
  </w:num>
  <w:num w:numId="5">
    <w:abstractNumId w:val="2"/>
  </w:num>
  <w:num w:numId="6">
    <w:abstractNumId w:val="16"/>
  </w:num>
  <w:num w:numId="7">
    <w:abstractNumId w:val="8"/>
  </w:num>
  <w:num w:numId="8">
    <w:abstractNumId w:val="14"/>
  </w:num>
  <w:num w:numId="9">
    <w:abstractNumId w:val="5"/>
  </w:num>
  <w:num w:numId="10">
    <w:abstractNumId w:val="0"/>
  </w:num>
  <w:num w:numId="11">
    <w:abstractNumId w:val="13"/>
  </w:num>
  <w:num w:numId="12">
    <w:abstractNumId w:val="3"/>
  </w:num>
  <w:num w:numId="13">
    <w:abstractNumId w:val="11"/>
  </w:num>
  <w:num w:numId="14">
    <w:abstractNumId w:val="7"/>
  </w:num>
  <w:num w:numId="15">
    <w:abstractNumId w:val="4"/>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29"/>
    <w:rsid w:val="00111944"/>
    <w:rsid w:val="00296662"/>
    <w:rsid w:val="002F59BD"/>
    <w:rsid w:val="00343AB9"/>
    <w:rsid w:val="0037558C"/>
    <w:rsid w:val="003D1628"/>
    <w:rsid w:val="003D5CA5"/>
    <w:rsid w:val="006262A3"/>
    <w:rsid w:val="00763045"/>
    <w:rsid w:val="00774B29"/>
    <w:rsid w:val="0078295E"/>
    <w:rsid w:val="0078722C"/>
    <w:rsid w:val="007F1E1C"/>
    <w:rsid w:val="008C33B7"/>
    <w:rsid w:val="00951E25"/>
    <w:rsid w:val="009C6C1D"/>
    <w:rsid w:val="009D0CA8"/>
    <w:rsid w:val="00A72960"/>
    <w:rsid w:val="00B67CF6"/>
    <w:rsid w:val="00C77692"/>
    <w:rsid w:val="00D072CF"/>
    <w:rsid w:val="00E25DEC"/>
    <w:rsid w:val="00E94120"/>
    <w:rsid w:val="00EC1AA1"/>
    <w:rsid w:val="00EE780F"/>
    <w:rsid w:val="00F6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EC83"/>
  <w15:docId w15:val="{C211D0C5-3F5D-4DB3-8A75-EF3FE8E9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414"/>
    <w:rPr>
      <w:szCs w:val="20"/>
    </w:rPr>
  </w:style>
  <w:style w:type="paragraph" w:styleId="Heading1">
    <w:name w:val="heading 1"/>
    <w:basedOn w:val="Normal"/>
    <w:next w:val="Normal"/>
    <w:link w:val="Heading1Char"/>
    <w:uiPriority w:val="9"/>
    <w:qFormat/>
    <w:rsid w:val="00BF4414"/>
    <w:pPr>
      <w:keepNext/>
      <w:numPr>
        <w:numId w:val="6"/>
      </w:numPr>
      <w:spacing w:before="120" w:after="120" w:line="360" w:lineRule="auto"/>
      <w:jc w:val="center"/>
      <w:outlineLvl w:val="0"/>
    </w:pPr>
    <w:rPr>
      <w:b/>
      <w:u w:val="single"/>
    </w:rPr>
  </w:style>
  <w:style w:type="paragraph" w:styleId="Heading2">
    <w:name w:val="heading 2"/>
    <w:basedOn w:val="Normal"/>
    <w:next w:val="Normal"/>
    <w:link w:val="Heading2Char"/>
    <w:uiPriority w:val="9"/>
    <w:unhideWhenUsed/>
    <w:qFormat/>
    <w:rsid w:val="00BF4414"/>
    <w:pPr>
      <w:keepNext/>
      <w:numPr>
        <w:ilvl w:val="1"/>
        <w:numId w:val="6"/>
      </w:numPr>
      <w:spacing w:after="60"/>
      <w:jc w:val="center"/>
      <w:outlineLvl w:val="1"/>
    </w:pPr>
    <w:rPr>
      <w:rFonts w:ascii="Arial" w:hAnsi="Arial"/>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F4414"/>
    <w:pPr>
      <w:spacing w:before="240" w:after="60"/>
      <w:jc w:val="center"/>
    </w:pPr>
    <w:rPr>
      <w:b/>
      <w:kern w:val="28"/>
      <w:sz w:val="32"/>
    </w:rPr>
  </w:style>
  <w:style w:type="character" w:customStyle="1" w:styleId="Heading1Char">
    <w:name w:val="Heading 1 Char"/>
    <w:basedOn w:val="DefaultParagraphFont"/>
    <w:link w:val="Heading1"/>
    <w:rsid w:val="00BF4414"/>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BF4414"/>
    <w:rPr>
      <w:rFonts w:ascii="Arial" w:eastAsia="Times New Roman" w:hAnsi="Arial" w:cs="Times New Roman"/>
      <w:b/>
      <w:i/>
      <w:sz w:val="24"/>
      <w:szCs w:val="20"/>
    </w:rPr>
  </w:style>
  <w:style w:type="paragraph" w:styleId="Header">
    <w:name w:val="header"/>
    <w:basedOn w:val="Normal"/>
    <w:link w:val="HeaderChar"/>
    <w:rsid w:val="00BF4414"/>
    <w:pPr>
      <w:tabs>
        <w:tab w:val="center" w:pos="4320"/>
        <w:tab w:val="right" w:pos="8640"/>
      </w:tabs>
    </w:pPr>
  </w:style>
  <w:style w:type="character" w:customStyle="1" w:styleId="HeaderChar">
    <w:name w:val="Header Char"/>
    <w:basedOn w:val="DefaultParagraphFont"/>
    <w:link w:val="Header"/>
    <w:rsid w:val="00BF4414"/>
    <w:rPr>
      <w:rFonts w:ascii="Times New Roman" w:eastAsia="Times New Roman" w:hAnsi="Times New Roman" w:cs="Times New Roman"/>
      <w:sz w:val="24"/>
      <w:szCs w:val="20"/>
    </w:rPr>
  </w:style>
  <w:style w:type="character" w:customStyle="1" w:styleId="TitleChar">
    <w:name w:val="Title Char"/>
    <w:basedOn w:val="DefaultParagraphFont"/>
    <w:link w:val="Title"/>
    <w:rsid w:val="00BF4414"/>
    <w:rPr>
      <w:rFonts w:ascii="Times New Roman" w:eastAsia="Times New Roman" w:hAnsi="Times New Roman" w:cs="Times New Roman"/>
      <w:b/>
      <w:kern w:val="28"/>
      <w:sz w:val="3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7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3mzddaHwSfXPr1XOoAisWX2XsQ==">CgMxLjAyCGguZ2pkZ3hzOAByITFmV3BsY3IwSWRHVkNQYkd3RkNpLU5UdXlZVERHVFVlbg==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Tallmadge</dc:creator>
  <cp:lastModifiedBy>Wayne Biscorner</cp:lastModifiedBy>
  <cp:revision>2</cp:revision>
  <dcterms:created xsi:type="dcterms:W3CDTF">2025-10-16T20:15:00Z</dcterms:created>
  <dcterms:modified xsi:type="dcterms:W3CDTF">2025-10-16T20:15:00Z</dcterms:modified>
</cp:coreProperties>
</file>